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C19" w:rsidRPr="008D2723" w:rsidRDefault="00BA3C19" w:rsidP="00BA3C19">
      <w:pPr>
        <w:jc w:val="center"/>
        <w:rPr>
          <w:rFonts w:ascii="Arial" w:hAnsi="Arial" w:cs="Arial"/>
          <w:sz w:val="28"/>
          <w:szCs w:val="28"/>
        </w:rPr>
      </w:pPr>
      <w:bookmarkStart w:id="0" w:name="_GoBack"/>
      <w:bookmarkEnd w:id="0"/>
      <w:r w:rsidRPr="008D2723">
        <w:rPr>
          <w:rFonts w:ascii="Arial" w:hAnsi="Arial" w:cs="Arial"/>
          <w:b/>
          <w:sz w:val="28"/>
          <w:szCs w:val="28"/>
        </w:rPr>
        <w:t>A. REGLAS DE APLICACIÓN PARA EL</w:t>
      </w:r>
    </w:p>
    <w:p w:rsidR="00BA3C19" w:rsidRPr="008D2723" w:rsidRDefault="00BA3C19" w:rsidP="00BA3C19">
      <w:pPr>
        <w:jc w:val="center"/>
        <w:rPr>
          <w:rFonts w:ascii="Arial" w:hAnsi="Arial" w:cs="Arial"/>
          <w:b/>
          <w:sz w:val="28"/>
          <w:szCs w:val="28"/>
        </w:rPr>
      </w:pPr>
      <w:r w:rsidRPr="008D2723">
        <w:rPr>
          <w:rFonts w:ascii="Arial" w:hAnsi="Arial" w:cs="Arial"/>
          <w:b/>
          <w:sz w:val="28"/>
          <w:szCs w:val="28"/>
        </w:rPr>
        <w:t xml:space="preserve">      SERVICIO DE TELEVISION POR CABLE</w:t>
      </w:r>
    </w:p>
    <w:p w:rsidR="00BA3C19" w:rsidRPr="008D2723" w:rsidRDefault="00BA3C19" w:rsidP="00BA3C19">
      <w:pPr>
        <w:jc w:val="both"/>
        <w:rPr>
          <w:rFonts w:ascii="Arial" w:hAnsi="Arial" w:cs="Arial"/>
          <w:b/>
          <w:bCs/>
          <w:sz w:val="28"/>
          <w:szCs w:val="28"/>
          <w:u w:val="single"/>
        </w:rPr>
      </w:pPr>
    </w:p>
    <w:p w:rsidR="00BA3C19" w:rsidRPr="008D2723" w:rsidRDefault="00BA3C19" w:rsidP="00BA3C19">
      <w:pPr>
        <w:tabs>
          <w:tab w:val="num" w:pos="0"/>
        </w:tabs>
        <w:rPr>
          <w:rFonts w:ascii="Arial" w:hAnsi="Arial" w:cs="Arial"/>
          <w:b/>
          <w:bCs/>
          <w:sz w:val="28"/>
          <w:szCs w:val="28"/>
          <w:u w:val="single"/>
        </w:rPr>
      </w:pPr>
    </w:p>
    <w:p w:rsidR="00BD21B3" w:rsidRDefault="00BD21B3" w:rsidP="00BD21B3">
      <w:pPr>
        <w:numPr>
          <w:ilvl w:val="0"/>
          <w:numId w:val="2"/>
        </w:numPr>
        <w:jc w:val="both"/>
        <w:rPr>
          <w:rFonts w:ascii="Arial" w:hAnsi="Arial" w:cs="Arial"/>
          <w:sz w:val="28"/>
          <w:szCs w:val="28"/>
        </w:rPr>
      </w:pPr>
      <w:r w:rsidRPr="00BD21B3">
        <w:rPr>
          <w:rFonts w:ascii="Arial" w:hAnsi="Arial" w:cs="Arial"/>
          <w:sz w:val="28"/>
          <w:szCs w:val="28"/>
        </w:rPr>
        <w:t xml:space="preserve">Todos los servicios están sujetos a cobertura. </w:t>
      </w:r>
    </w:p>
    <w:p w:rsidR="00BD21B3" w:rsidRDefault="00BD21B3" w:rsidP="00BD21B3">
      <w:pPr>
        <w:ind w:left="360"/>
        <w:jc w:val="both"/>
        <w:rPr>
          <w:rFonts w:ascii="Arial" w:hAnsi="Arial" w:cs="Arial"/>
          <w:sz w:val="28"/>
          <w:szCs w:val="28"/>
        </w:rPr>
      </w:pPr>
    </w:p>
    <w:p w:rsidR="00BD21B3" w:rsidRDefault="00BD21B3" w:rsidP="00BD21B3">
      <w:pPr>
        <w:numPr>
          <w:ilvl w:val="0"/>
          <w:numId w:val="2"/>
        </w:numPr>
        <w:jc w:val="both"/>
        <w:rPr>
          <w:rFonts w:ascii="Arial" w:hAnsi="Arial" w:cs="Arial"/>
          <w:sz w:val="28"/>
          <w:szCs w:val="28"/>
        </w:rPr>
      </w:pPr>
      <w:r w:rsidRPr="00BD21B3">
        <w:rPr>
          <w:rFonts w:ascii="Arial" w:hAnsi="Arial" w:cs="Arial"/>
          <w:sz w:val="28"/>
          <w:szCs w:val="28"/>
        </w:rPr>
        <w:t>El suscriptor no podrá comercializar o revender ninguno de los servicios contratados.</w:t>
      </w:r>
    </w:p>
    <w:p w:rsidR="00BD21B3" w:rsidRDefault="00BD21B3" w:rsidP="00BD21B3">
      <w:pPr>
        <w:pStyle w:val="Prrafodelista"/>
        <w:rPr>
          <w:rFonts w:ascii="Arial" w:hAnsi="Arial" w:cs="Arial"/>
          <w:sz w:val="28"/>
          <w:szCs w:val="28"/>
        </w:rPr>
      </w:pPr>
    </w:p>
    <w:p w:rsidR="00BA3C19" w:rsidRPr="008D2723" w:rsidRDefault="00BA3C19" w:rsidP="00BA3C19">
      <w:pPr>
        <w:numPr>
          <w:ilvl w:val="0"/>
          <w:numId w:val="2"/>
        </w:numPr>
        <w:ind w:left="426" w:hanging="426"/>
        <w:jc w:val="both"/>
        <w:rPr>
          <w:rFonts w:ascii="Arial" w:hAnsi="Arial" w:cs="Arial"/>
          <w:sz w:val="28"/>
          <w:szCs w:val="28"/>
        </w:rPr>
      </w:pPr>
      <w:r w:rsidRPr="008D2723">
        <w:rPr>
          <w:rFonts w:ascii="Arial" w:hAnsi="Arial" w:cs="Arial"/>
          <w:sz w:val="28"/>
          <w:szCs w:val="28"/>
        </w:rPr>
        <w:t xml:space="preserve">Las cuotas se aplicarán mensualmente y de acuerdo al </w:t>
      </w:r>
      <w:r w:rsidR="001616FA">
        <w:rPr>
          <w:rFonts w:ascii="Arial" w:hAnsi="Arial" w:cs="Arial"/>
          <w:sz w:val="28"/>
          <w:szCs w:val="28"/>
        </w:rPr>
        <w:t>paquete</w:t>
      </w:r>
      <w:r w:rsidRPr="008D2723">
        <w:rPr>
          <w:rFonts w:ascii="Arial" w:hAnsi="Arial" w:cs="Arial"/>
          <w:sz w:val="28"/>
          <w:szCs w:val="28"/>
        </w:rPr>
        <w:t xml:space="preserve"> contratado.</w:t>
      </w:r>
    </w:p>
    <w:p w:rsidR="00BA3C19" w:rsidRPr="008D2723" w:rsidRDefault="00BA3C19" w:rsidP="00BA3C19">
      <w:pPr>
        <w:tabs>
          <w:tab w:val="num" w:pos="0"/>
        </w:tabs>
        <w:jc w:val="both"/>
        <w:rPr>
          <w:rFonts w:ascii="Arial" w:hAnsi="Arial" w:cs="Arial"/>
          <w:sz w:val="28"/>
          <w:szCs w:val="28"/>
        </w:rPr>
      </w:pPr>
    </w:p>
    <w:p w:rsidR="00BA3C19" w:rsidRDefault="00BA3C19" w:rsidP="00AA534F">
      <w:pPr>
        <w:numPr>
          <w:ilvl w:val="0"/>
          <w:numId w:val="2"/>
        </w:numPr>
        <w:tabs>
          <w:tab w:val="num" w:pos="0"/>
        </w:tabs>
        <w:jc w:val="both"/>
        <w:rPr>
          <w:rFonts w:ascii="Arial" w:hAnsi="Arial" w:cs="Arial"/>
          <w:sz w:val="28"/>
          <w:szCs w:val="28"/>
        </w:rPr>
      </w:pPr>
      <w:r w:rsidRPr="00353E5A">
        <w:rPr>
          <w:rFonts w:ascii="Arial" w:hAnsi="Arial" w:cs="Arial"/>
          <w:sz w:val="28"/>
          <w:szCs w:val="28"/>
        </w:rPr>
        <w:t xml:space="preserve">EL </w:t>
      </w:r>
      <w:r w:rsidR="00460255">
        <w:rPr>
          <w:rFonts w:ascii="Arial" w:hAnsi="Arial" w:cs="Arial"/>
          <w:sz w:val="28"/>
          <w:szCs w:val="28"/>
        </w:rPr>
        <w:t>PROVEEDOR</w:t>
      </w:r>
      <w:r w:rsidRPr="00353E5A">
        <w:rPr>
          <w:rFonts w:ascii="Arial" w:hAnsi="Arial" w:cs="Arial"/>
          <w:sz w:val="28"/>
          <w:szCs w:val="28"/>
        </w:rPr>
        <w:t xml:space="preserve"> proporcionará el servicio únicamente al número de aparatos contratados por EL </w:t>
      </w:r>
      <w:r w:rsidR="001616FA">
        <w:rPr>
          <w:rFonts w:ascii="Arial" w:hAnsi="Arial" w:cs="Arial"/>
          <w:sz w:val="28"/>
          <w:szCs w:val="28"/>
        </w:rPr>
        <w:t>SUSCRIPTOR</w:t>
      </w:r>
      <w:r w:rsidRPr="00353E5A">
        <w:rPr>
          <w:rFonts w:ascii="Arial" w:hAnsi="Arial" w:cs="Arial"/>
          <w:sz w:val="28"/>
          <w:szCs w:val="28"/>
        </w:rPr>
        <w:t>.</w:t>
      </w:r>
    </w:p>
    <w:p w:rsidR="00BA3C19" w:rsidRDefault="00BA3C19" w:rsidP="00BA3C19">
      <w:pPr>
        <w:pStyle w:val="Prrafodelista"/>
        <w:rPr>
          <w:rFonts w:ascii="Arial" w:hAnsi="Arial" w:cs="Arial"/>
          <w:sz w:val="28"/>
          <w:szCs w:val="28"/>
        </w:rPr>
      </w:pPr>
    </w:p>
    <w:p w:rsidR="00AA534F" w:rsidRPr="00AA534F" w:rsidRDefault="00AA534F" w:rsidP="000129FF">
      <w:pPr>
        <w:pStyle w:val="Prrafodelista"/>
        <w:numPr>
          <w:ilvl w:val="0"/>
          <w:numId w:val="2"/>
        </w:numPr>
        <w:ind w:left="426" w:hanging="426"/>
        <w:rPr>
          <w:rFonts w:ascii="Arial" w:hAnsi="Arial" w:cs="Arial"/>
          <w:sz w:val="28"/>
          <w:szCs w:val="28"/>
        </w:rPr>
      </w:pPr>
      <w:r w:rsidRPr="00AA534F">
        <w:rPr>
          <w:rFonts w:ascii="Arial" w:hAnsi="Arial" w:cs="Arial"/>
          <w:sz w:val="28"/>
          <w:szCs w:val="28"/>
        </w:rPr>
        <w:t xml:space="preserve">El servicio de </w:t>
      </w:r>
      <w:r w:rsidR="000129FF">
        <w:rPr>
          <w:rFonts w:ascii="Arial" w:hAnsi="Arial" w:cs="Arial"/>
          <w:sz w:val="28"/>
          <w:szCs w:val="28"/>
        </w:rPr>
        <w:t>TELEVISION</w:t>
      </w:r>
      <w:r w:rsidRPr="00AA534F">
        <w:rPr>
          <w:rFonts w:ascii="Arial" w:hAnsi="Arial" w:cs="Arial"/>
          <w:sz w:val="28"/>
          <w:szCs w:val="28"/>
        </w:rPr>
        <w:t>, se podrá ofrecer de manera individual.</w:t>
      </w:r>
    </w:p>
    <w:p w:rsidR="00BA3C19" w:rsidRDefault="00BA3C19" w:rsidP="00BA3C19">
      <w:pPr>
        <w:numPr>
          <w:ilvl w:val="0"/>
          <w:numId w:val="2"/>
        </w:numPr>
        <w:tabs>
          <w:tab w:val="num" w:pos="0"/>
        </w:tabs>
        <w:jc w:val="both"/>
        <w:rPr>
          <w:rFonts w:ascii="Arial" w:hAnsi="Arial" w:cs="Arial"/>
          <w:sz w:val="28"/>
          <w:szCs w:val="28"/>
        </w:rPr>
      </w:pPr>
      <w:r w:rsidRPr="00353E5A">
        <w:rPr>
          <w:rFonts w:ascii="Arial" w:hAnsi="Arial" w:cs="Arial"/>
          <w:sz w:val="28"/>
          <w:szCs w:val="28"/>
        </w:rPr>
        <w:t xml:space="preserve">Todos los servicios se prestarán en condiciones no discriminatorias en cualquier parte del área de cobertura.  </w:t>
      </w:r>
    </w:p>
    <w:p w:rsidR="00BA3C19" w:rsidRDefault="00BA3C19" w:rsidP="00BA3C19">
      <w:pPr>
        <w:pStyle w:val="Prrafodelista"/>
        <w:rPr>
          <w:rFonts w:ascii="Arial" w:hAnsi="Arial" w:cs="Arial"/>
          <w:sz w:val="28"/>
          <w:szCs w:val="28"/>
        </w:rPr>
      </w:pPr>
    </w:p>
    <w:p w:rsidR="00BA3C19" w:rsidRDefault="00BA3C19" w:rsidP="00BA3C19">
      <w:pPr>
        <w:numPr>
          <w:ilvl w:val="0"/>
          <w:numId w:val="2"/>
        </w:numPr>
        <w:tabs>
          <w:tab w:val="num" w:pos="0"/>
        </w:tabs>
        <w:jc w:val="both"/>
        <w:rPr>
          <w:rFonts w:ascii="Arial" w:hAnsi="Arial" w:cs="Arial"/>
          <w:sz w:val="28"/>
          <w:szCs w:val="28"/>
        </w:rPr>
      </w:pPr>
      <w:r w:rsidRPr="00353E5A">
        <w:rPr>
          <w:rFonts w:ascii="Arial" w:hAnsi="Arial" w:cs="Arial"/>
          <w:sz w:val="28"/>
          <w:szCs w:val="28"/>
        </w:rPr>
        <w:t>Las tarifas incluyen el impuesto al valor agregado</w:t>
      </w:r>
      <w:r w:rsidR="00873691">
        <w:rPr>
          <w:rFonts w:ascii="Arial" w:hAnsi="Arial" w:cs="Arial"/>
          <w:sz w:val="28"/>
          <w:szCs w:val="28"/>
        </w:rPr>
        <w:t xml:space="preserve"> (I.V.A.)</w:t>
      </w:r>
    </w:p>
    <w:p w:rsidR="00BA3C19" w:rsidRDefault="00BA3C19" w:rsidP="00BA3C19">
      <w:pPr>
        <w:pStyle w:val="Prrafodelista"/>
        <w:rPr>
          <w:rFonts w:ascii="Arial" w:hAnsi="Arial" w:cs="Arial"/>
          <w:sz w:val="28"/>
          <w:szCs w:val="28"/>
        </w:rPr>
      </w:pPr>
    </w:p>
    <w:p w:rsidR="00BA3C19" w:rsidRPr="00B7316A" w:rsidRDefault="00BA3C19" w:rsidP="00BA3C19">
      <w:pPr>
        <w:numPr>
          <w:ilvl w:val="0"/>
          <w:numId w:val="2"/>
        </w:numPr>
        <w:tabs>
          <w:tab w:val="num" w:pos="0"/>
        </w:tabs>
        <w:jc w:val="both"/>
        <w:rPr>
          <w:rFonts w:ascii="Arial" w:hAnsi="Arial" w:cs="Arial"/>
          <w:bCs/>
          <w:sz w:val="28"/>
          <w:szCs w:val="28"/>
        </w:rPr>
      </w:pPr>
      <w:r w:rsidRPr="00B7316A">
        <w:rPr>
          <w:rFonts w:ascii="Arial" w:hAnsi="Arial" w:cs="Arial"/>
          <w:sz w:val="28"/>
          <w:szCs w:val="28"/>
        </w:rPr>
        <w:t xml:space="preserve">EL </w:t>
      </w:r>
      <w:r w:rsidR="001616FA">
        <w:rPr>
          <w:rFonts w:ascii="Arial" w:hAnsi="Arial" w:cs="Arial"/>
          <w:sz w:val="28"/>
          <w:szCs w:val="28"/>
        </w:rPr>
        <w:t>SUSCRIPTOR</w:t>
      </w:r>
      <w:r w:rsidRPr="00B7316A">
        <w:rPr>
          <w:rFonts w:ascii="Arial" w:hAnsi="Arial" w:cs="Arial"/>
          <w:sz w:val="28"/>
          <w:szCs w:val="28"/>
        </w:rPr>
        <w:t xml:space="preserve"> es responsable de pagar todas las contribuciones o cargas fiscales que por ley le correspondan.</w:t>
      </w:r>
    </w:p>
    <w:p w:rsidR="00BA3C19" w:rsidRDefault="00BA3C19" w:rsidP="00BA3C19">
      <w:pPr>
        <w:pStyle w:val="Prrafodelista"/>
        <w:rPr>
          <w:rFonts w:ascii="Arial" w:hAnsi="Arial" w:cs="Arial"/>
          <w:sz w:val="28"/>
          <w:szCs w:val="28"/>
        </w:rPr>
      </w:pPr>
    </w:p>
    <w:p w:rsidR="0015746C" w:rsidRPr="0015746C" w:rsidRDefault="00BA3C19" w:rsidP="00473397">
      <w:pPr>
        <w:numPr>
          <w:ilvl w:val="0"/>
          <w:numId w:val="2"/>
        </w:numPr>
        <w:tabs>
          <w:tab w:val="num" w:pos="0"/>
        </w:tabs>
        <w:jc w:val="both"/>
        <w:rPr>
          <w:rFonts w:ascii="Arial" w:hAnsi="Arial" w:cs="Arial"/>
          <w:bCs/>
          <w:sz w:val="28"/>
          <w:szCs w:val="28"/>
        </w:rPr>
      </w:pPr>
      <w:r w:rsidRPr="0015746C">
        <w:rPr>
          <w:rFonts w:ascii="Arial" w:hAnsi="Arial" w:cs="Arial"/>
          <w:sz w:val="28"/>
          <w:szCs w:val="28"/>
        </w:rPr>
        <w:t xml:space="preserve">Las tarifas tienen vigencia a partir de su inscripción en el Registro </w:t>
      </w:r>
      <w:r w:rsidR="001616FA" w:rsidRPr="0015746C">
        <w:rPr>
          <w:rFonts w:ascii="Arial" w:hAnsi="Arial" w:cs="Arial"/>
          <w:sz w:val="28"/>
          <w:szCs w:val="28"/>
        </w:rPr>
        <w:t xml:space="preserve">Público </w:t>
      </w:r>
      <w:r w:rsidRPr="0015746C">
        <w:rPr>
          <w:rFonts w:ascii="Arial" w:hAnsi="Arial" w:cs="Arial"/>
          <w:sz w:val="28"/>
          <w:szCs w:val="28"/>
        </w:rPr>
        <w:t>de Telecomunicaciones a cargo del Instituto Federal de Telecomunicaciones.</w:t>
      </w:r>
    </w:p>
    <w:p w:rsidR="0015746C" w:rsidRDefault="0015746C" w:rsidP="0015746C">
      <w:pPr>
        <w:pStyle w:val="Prrafodelista"/>
        <w:rPr>
          <w:rFonts w:ascii="Arial" w:hAnsi="Arial" w:cs="Arial"/>
          <w:bCs/>
          <w:sz w:val="28"/>
          <w:szCs w:val="28"/>
        </w:rPr>
      </w:pPr>
    </w:p>
    <w:p w:rsidR="00473397" w:rsidRPr="0015746C" w:rsidRDefault="0015746C" w:rsidP="00473397">
      <w:pPr>
        <w:numPr>
          <w:ilvl w:val="0"/>
          <w:numId w:val="2"/>
        </w:numPr>
        <w:tabs>
          <w:tab w:val="num" w:pos="0"/>
        </w:tabs>
        <w:jc w:val="both"/>
        <w:rPr>
          <w:rFonts w:ascii="Arial" w:hAnsi="Arial" w:cs="Arial"/>
          <w:bCs/>
          <w:sz w:val="28"/>
          <w:szCs w:val="28"/>
        </w:rPr>
      </w:pPr>
      <w:r w:rsidRPr="0015746C">
        <w:rPr>
          <w:rFonts w:ascii="Arial" w:hAnsi="Arial" w:cs="Arial"/>
          <w:bCs/>
          <w:sz w:val="28"/>
          <w:szCs w:val="28"/>
        </w:rPr>
        <w:t>Cuando la interrupción del servicio sea por casos fortuitos o de fuerza mayor, si la misma dura más de 24 horas consecutivas siguientes al reporte que realice EL SUSCRIPTOR, EL PROVEEDOR hará la compensación por la parte proporcional del periodo de afectación en que se dejó de prestar el servicio contratado, la cual se verá reflejada y ajustada en el siguiente recibo y/o factura, además, el PROVEEDOR deberá bonificar por lo menos el 20% del monto del periodo de afectación</w:t>
      </w:r>
    </w:p>
    <w:p w:rsidR="00720303" w:rsidRDefault="00720303" w:rsidP="00473397">
      <w:pPr>
        <w:numPr>
          <w:ilvl w:val="0"/>
          <w:numId w:val="2"/>
        </w:numPr>
        <w:jc w:val="both"/>
        <w:rPr>
          <w:rFonts w:ascii="Arial" w:hAnsi="Arial" w:cs="Arial"/>
          <w:bCs/>
          <w:sz w:val="28"/>
          <w:szCs w:val="28"/>
        </w:rPr>
      </w:pPr>
      <w:r>
        <w:rPr>
          <w:rFonts w:ascii="Arial" w:hAnsi="Arial" w:cs="Arial"/>
          <w:bCs/>
          <w:sz w:val="28"/>
          <w:szCs w:val="28"/>
        </w:rPr>
        <w:lastRenderedPageBreak/>
        <w:t xml:space="preserve">El cliente puede </w:t>
      </w:r>
      <w:r w:rsidR="00F25705">
        <w:rPr>
          <w:rFonts w:ascii="Arial" w:hAnsi="Arial" w:cs="Arial"/>
          <w:bCs/>
          <w:sz w:val="28"/>
          <w:szCs w:val="28"/>
        </w:rPr>
        <w:t>acogerse</w:t>
      </w:r>
      <w:r>
        <w:rPr>
          <w:rFonts w:ascii="Arial" w:hAnsi="Arial" w:cs="Arial"/>
          <w:bCs/>
          <w:sz w:val="28"/>
          <w:szCs w:val="28"/>
        </w:rPr>
        <w:t xml:space="preserve"> a uno de los dos periodos de pago, mismos que </w:t>
      </w:r>
      <w:r w:rsidR="00CC5B4E">
        <w:rPr>
          <w:rFonts w:ascii="Arial" w:hAnsi="Arial" w:cs="Arial"/>
          <w:bCs/>
          <w:sz w:val="28"/>
          <w:szCs w:val="28"/>
        </w:rPr>
        <w:t>dependerán</w:t>
      </w:r>
      <w:r>
        <w:rPr>
          <w:rFonts w:ascii="Arial" w:hAnsi="Arial" w:cs="Arial"/>
          <w:bCs/>
          <w:sz w:val="28"/>
          <w:szCs w:val="28"/>
        </w:rPr>
        <w:t xml:space="preserve"> de la fecha en que contrate:</w:t>
      </w:r>
    </w:p>
    <w:p w:rsidR="00720303" w:rsidRPr="00CC5B4E" w:rsidRDefault="00720303" w:rsidP="00720303">
      <w:pPr>
        <w:pStyle w:val="Prrafodelista"/>
        <w:rPr>
          <w:rFonts w:ascii="Arial" w:hAnsi="Arial" w:cs="Arial"/>
          <w:bCs/>
          <w:sz w:val="28"/>
          <w:szCs w:val="28"/>
          <w:lang w:val="es-MX"/>
        </w:rPr>
      </w:pPr>
    </w:p>
    <w:p w:rsidR="00720303" w:rsidRDefault="00720303" w:rsidP="00720303">
      <w:pPr>
        <w:numPr>
          <w:ilvl w:val="1"/>
          <w:numId w:val="2"/>
        </w:numPr>
        <w:jc w:val="both"/>
        <w:rPr>
          <w:rFonts w:ascii="Arial" w:hAnsi="Arial" w:cs="Arial"/>
          <w:bCs/>
          <w:sz w:val="28"/>
          <w:szCs w:val="28"/>
        </w:rPr>
      </w:pPr>
      <w:r>
        <w:rPr>
          <w:rFonts w:ascii="Arial" w:hAnsi="Arial" w:cs="Arial"/>
          <w:bCs/>
          <w:sz w:val="28"/>
          <w:szCs w:val="28"/>
          <w:lang w:val="es-ES"/>
        </w:rPr>
        <w:t xml:space="preserve">Clientes de Primer Periodo: </w:t>
      </w:r>
      <w:r>
        <w:rPr>
          <w:rFonts w:ascii="Arial" w:hAnsi="Arial" w:cs="Arial"/>
          <w:bCs/>
          <w:sz w:val="28"/>
          <w:szCs w:val="28"/>
        </w:rPr>
        <w:t xml:space="preserve">Si el cliente contrata el servicio del día 10 al 24 del mes, su periodo de pago oportuno será del 25 al día último de cada mes. </w:t>
      </w:r>
    </w:p>
    <w:p w:rsidR="00720303" w:rsidRDefault="00720303" w:rsidP="00720303">
      <w:pPr>
        <w:numPr>
          <w:ilvl w:val="1"/>
          <w:numId w:val="2"/>
        </w:numPr>
        <w:jc w:val="both"/>
        <w:rPr>
          <w:rFonts w:ascii="Arial" w:hAnsi="Arial" w:cs="Arial"/>
          <w:bCs/>
          <w:sz w:val="28"/>
          <w:szCs w:val="28"/>
        </w:rPr>
      </w:pPr>
      <w:r>
        <w:rPr>
          <w:rFonts w:ascii="Arial" w:hAnsi="Arial" w:cs="Arial"/>
          <w:bCs/>
          <w:sz w:val="28"/>
          <w:szCs w:val="28"/>
        </w:rPr>
        <w:t>Clientes de Segundo Periodo: Si el cliente contrata el servicio del 25 al 9 del siguiente mes en curso, su periodo de pago oportuno corresponderá del día 10 al 15 de cada mes.</w:t>
      </w:r>
    </w:p>
    <w:p w:rsidR="00720303" w:rsidRDefault="00720303" w:rsidP="00720303">
      <w:pPr>
        <w:ind w:left="1440"/>
        <w:jc w:val="both"/>
        <w:rPr>
          <w:rFonts w:ascii="Arial" w:hAnsi="Arial" w:cs="Arial"/>
          <w:bCs/>
          <w:sz w:val="28"/>
          <w:szCs w:val="28"/>
        </w:rPr>
      </w:pPr>
    </w:p>
    <w:p w:rsidR="00720303" w:rsidRDefault="00720303" w:rsidP="00720303">
      <w:pPr>
        <w:pStyle w:val="Prrafodelista"/>
        <w:rPr>
          <w:rFonts w:ascii="Arial" w:hAnsi="Arial" w:cs="Arial"/>
          <w:bCs/>
          <w:sz w:val="28"/>
          <w:szCs w:val="28"/>
        </w:rPr>
      </w:pPr>
    </w:p>
    <w:p w:rsidR="00720303" w:rsidRDefault="00720303" w:rsidP="00720303">
      <w:pPr>
        <w:ind w:left="360"/>
        <w:jc w:val="both"/>
        <w:rPr>
          <w:rFonts w:ascii="Arial" w:hAnsi="Arial" w:cs="Arial"/>
          <w:bCs/>
          <w:sz w:val="28"/>
          <w:szCs w:val="28"/>
        </w:rPr>
      </w:pPr>
    </w:p>
    <w:p w:rsidR="00720303" w:rsidRDefault="00720303" w:rsidP="00720303">
      <w:pPr>
        <w:numPr>
          <w:ilvl w:val="0"/>
          <w:numId w:val="2"/>
        </w:numPr>
        <w:tabs>
          <w:tab w:val="num" w:pos="0"/>
        </w:tabs>
        <w:jc w:val="both"/>
        <w:rPr>
          <w:rFonts w:ascii="Arial" w:hAnsi="Arial" w:cs="Arial"/>
          <w:bCs/>
          <w:sz w:val="28"/>
          <w:szCs w:val="28"/>
        </w:rPr>
      </w:pPr>
      <w:r w:rsidRPr="00FB2132">
        <w:rPr>
          <w:rFonts w:ascii="Arial" w:hAnsi="Arial" w:cs="Arial"/>
          <w:bCs/>
          <w:sz w:val="28"/>
          <w:szCs w:val="28"/>
          <w:u w:val="single"/>
        </w:rPr>
        <w:t>Las fechas de pago oportuno</w:t>
      </w:r>
      <w:r>
        <w:rPr>
          <w:rFonts w:ascii="Arial" w:hAnsi="Arial" w:cs="Arial"/>
          <w:bCs/>
          <w:sz w:val="28"/>
          <w:szCs w:val="28"/>
        </w:rPr>
        <w:t xml:space="preserve"> son los días del 25 al último día de cada mes para el primer periodo y del 10 al 15 de cada mes para el segundo periodo. Las </w:t>
      </w:r>
      <w:r w:rsidRPr="00FB2132">
        <w:rPr>
          <w:rFonts w:ascii="Arial" w:hAnsi="Arial" w:cs="Arial"/>
          <w:bCs/>
          <w:sz w:val="28"/>
          <w:szCs w:val="28"/>
          <w:u w:val="single"/>
        </w:rPr>
        <w:t>fechas de pago normal</w:t>
      </w:r>
      <w:r>
        <w:rPr>
          <w:rFonts w:ascii="Arial" w:hAnsi="Arial" w:cs="Arial"/>
          <w:bCs/>
          <w:sz w:val="28"/>
          <w:szCs w:val="28"/>
        </w:rPr>
        <w:t xml:space="preserve"> corresponden del 1 al 4 de cada mes para el primer periodo y del 16 al 20 para el segundo periodo.</w:t>
      </w:r>
    </w:p>
    <w:p w:rsidR="00720303" w:rsidRDefault="00720303" w:rsidP="00720303">
      <w:pPr>
        <w:jc w:val="both"/>
        <w:rPr>
          <w:rFonts w:ascii="Arial" w:hAnsi="Arial" w:cs="Arial"/>
          <w:bCs/>
          <w:sz w:val="28"/>
          <w:szCs w:val="28"/>
        </w:rPr>
      </w:pPr>
    </w:p>
    <w:p w:rsidR="00BA3C19" w:rsidRDefault="00BA3C19" w:rsidP="00BA3C19">
      <w:pPr>
        <w:numPr>
          <w:ilvl w:val="0"/>
          <w:numId w:val="2"/>
        </w:numPr>
        <w:tabs>
          <w:tab w:val="num" w:pos="0"/>
        </w:tabs>
        <w:jc w:val="both"/>
        <w:rPr>
          <w:rFonts w:ascii="Arial" w:hAnsi="Arial" w:cs="Arial"/>
          <w:bCs/>
          <w:sz w:val="28"/>
          <w:szCs w:val="28"/>
        </w:rPr>
      </w:pPr>
      <w:r w:rsidRPr="00353E5A">
        <w:rPr>
          <w:rFonts w:ascii="Arial" w:hAnsi="Arial" w:cs="Arial"/>
          <w:bCs/>
          <w:sz w:val="28"/>
          <w:szCs w:val="28"/>
        </w:rPr>
        <w:t>Las fechas de corte</w:t>
      </w:r>
      <w:r w:rsidR="00720303">
        <w:rPr>
          <w:rFonts w:ascii="Arial" w:hAnsi="Arial" w:cs="Arial"/>
          <w:bCs/>
          <w:sz w:val="28"/>
          <w:szCs w:val="28"/>
        </w:rPr>
        <w:t xml:space="preserve"> del servicio por falta de pago por parte del </w:t>
      </w:r>
      <w:r w:rsidR="001616FA">
        <w:rPr>
          <w:rFonts w:ascii="Arial" w:hAnsi="Arial" w:cs="Arial"/>
          <w:bCs/>
          <w:sz w:val="28"/>
          <w:szCs w:val="28"/>
        </w:rPr>
        <w:t>SUSCRIPTOR</w:t>
      </w:r>
      <w:r w:rsidR="00720303">
        <w:rPr>
          <w:rFonts w:ascii="Arial" w:hAnsi="Arial" w:cs="Arial"/>
          <w:bCs/>
          <w:sz w:val="28"/>
          <w:szCs w:val="28"/>
        </w:rPr>
        <w:t xml:space="preserve"> </w:t>
      </w:r>
      <w:r w:rsidRPr="00353E5A">
        <w:rPr>
          <w:rFonts w:ascii="Arial" w:hAnsi="Arial" w:cs="Arial"/>
          <w:bCs/>
          <w:sz w:val="28"/>
          <w:szCs w:val="28"/>
        </w:rPr>
        <w:t>son los días 5</w:t>
      </w:r>
      <w:r w:rsidR="00720303">
        <w:rPr>
          <w:rFonts w:ascii="Arial" w:hAnsi="Arial" w:cs="Arial"/>
          <w:bCs/>
          <w:sz w:val="28"/>
          <w:szCs w:val="28"/>
        </w:rPr>
        <w:t xml:space="preserve"> para el primer periodo</w:t>
      </w:r>
      <w:r w:rsidRPr="00353E5A">
        <w:rPr>
          <w:rFonts w:ascii="Arial" w:hAnsi="Arial" w:cs="Arial"/>
          <w:bCs/>
          <w:sz w:val="28"/>
          <w:szCs w:val="28"/>
        </w:rPr>
        <w:t xml:space="preserve"> y 21</w:t>
      </w:r>
      <w:r w:rsidR="00720303">
        <w:rPr>
          <w:rFonts w:ascii="Arial" w:hAnsi="Arial" w:cs="Arial"/>
          <w:bCs/>
          <w:sz w:val="28"/>
          <w:szCs w:val="28"/>
        </w:rPr>
        <w:t xml:space="preserve"> para el segundo periodo</w:t>
      </w:r>
      <w:r w:rsidRPr="00353E5A">
        <w:rPr>
          <w:rFonts w:ascii="Arial" w:hAnsi="Arial" w:cs="Arial"/>
          <w:bCs/>
          <w:sz w:val="28"/>
          <w:szCs w:val="28"/>
        </w:rPr>
        <w:t xml:space="preserve"> de cada mes.</w:t>
      </w:r>
    </w:p>
    <w:p w:rsidR="00BA3C19" w:rsidRDefault="00BA3C19" w:rsidP="00BA3C19">
      <w:pPr>
        <w:pStyle w:val="Prrafodelista"/>
        <w:rPr>
          <w:rFonts w:ascii="Arial" w:hAnsi="Arial" w:cs="Arial"/>
          <w:bCs/>
          <w:sz w:val="28"/>
          <w:szCs w:val="28"/>
        </w:rPr>
      </w:pPr>
    </w:p>
    <w:p w:rsidR="00BA3C19" w:rsidRDefault="00BA3C19" w:rsidP="00BA3C19">
      <w:pPr>
        <w:numPr>
          <w:ilvl w:val="0"/>
          <w:numId w:val="2"/>
        </w:numPr>
        <w:tabs>
          <w:tab w:val="num" w:pos="0"/>
        </w:tabs>
        <w:jc w:val="both"/>
        <w:rPr>
          <w:rFonts w:ascii="Arial" w:hAnsi="Arial" w:cs="Arial"/>
          <w:bCs/>
          <w:sz w:val="28"/>
          <w:szCs w:val="28"/>
        </w:rPr>
      </w:pPr>
      <w:r w:rsidRPr="00967120">
        <w:rPr>
          <w:rFonts w:ascii="Arial" w:hAnsi="Arial" w:cs="Arial"/>
          <w:bCs/>
          <w:sz w:val="28"/>
          <w:szCs w:val="28"/>
          <w:lang w:val="es-ES"/>
        </w:rPr>
        <w:t>L</w:t>
      </w:r>
      <w:r w:rsidRPr="00967120">
        <w:rPr>
          <w:rFonts w:ascii="Arial" w:hAnsi="Arial" w:cs="Arial"/>
          <w:bCs/>
          <w:sz w:val="28"/>
          <w:szCs w:val="28"/>
        </w:rPr>
        <w:t>os</w:t>
      </w:r>
      <w:r w:rsidRPr="00967120">
        <w:rPr>
          <w:rFonts w:ascii="Arial" w:hAnsi="Arial" w:cs="Arial"/>
          <w:b/>
          <w:bCs/>
          <w:i/>
          <w:iCs/>
          <w:sz w:val="28"/>
          <w:szCs w:val="28"/>
          <w:lang w:eastAsia="es-MX"/>
        </w:rPr>
        <w:t xml:space="preserve"> </w:t>
      </w:r>
      <w:r w:rsidRPr="00967120">
        <w:rPr>
          <w:rFonts w:ascii="Arial" w:hAnsi="Arial" w:cs="Arial"/>
          <w:bCs/>
          <w:sz w:val="28"/>
          <w:szCs w:val="28"/>
        </w:rPr>
        <w:t>descuentos</w:t>
      </w:r>
      <w:r w:rsidR="005858D2">
        <w:rPr>
          <w:rFonts w:ascii="Arial" w:hAnsi="Arial" w:cs="Arial"/>
          <w:bCs/>
          <w:sz w:val="28"/>
          <w:szCs w:val="28"/>
        </w:rPr>
        <w:t xml:space="preserve"> por pronto pago aplican en la modalidad de pago</w:t>
      </w:r>
      <w:r w:rsidRPr="00353E5A">
        <w:rPr>
          <w:rFonts w:ascii="Arial" w:hAnsi="Arial" w:cs="Arial"/>
          <w:b/>
          <w:bCs/>
          <w:i/>
          <w:iCs/>
          <w:sz w:val="28"/>
          <w:szCs w:val="28"/>
          <w:lang w:eastAsia="es-MX"/>
        </w:rPr>
        <w:t xml:space="preserve">  </w:t>
      </w:r>
      <w:r w:rsidRPr="00353E5A">
        <w:rPr>
          <w:rFonts w:ascii="Arial" w:hAnsi="Arial" w:cs="Arial"/>
          <w:bCs/>
          <w:sz w:val="28"/>
          <w:szCs w:val="28"/>
        </w:rPr>
        <w:t>por</w:t>
      </w:r>
      <w:r w:rsidRPr="00353E5A">
        <w:rPr>
          <w:rFonts w:ascii="Arial" w:hAnsi="Arial" w:cs="Arial"/>
          <w:b/>
          <w:bCs/>
          <w:i/>
          <w:iCs/>
          <w:sz w:val="28"/>
          <w:szCs w:val="28"/>
          <w:lang w:eastAsia="es-MX"/>
        </w:rPr>
        <w:t xml:space="preserve"> </w:t>
      </w:r>
      <w:r w:rsidR="005858D2">
        <w:rPr>
          <w:rFonts w:ascii="Arial" w:hAnsi="Arial" w:cs="Arial"/>
          <w:bCs/>
          <w:sz w:val="28"/>
          <w:szCs w:val="28"/>
        </w:rPr>
        <w:t>Cargo</w:t>
      </w:r>
      <w:r w:rsidRPr="00353E5A">
        <w:rPr>
          <w:rFonts w:ascii="Arial" w:hAnsi="Arial" w:cs="Arial"/>
          <w:bCs/>
          <w:sz w:val="28"/>
          <w:szCs w:val="28"/>
        </w:rPr>
        <w:t xml:space="preserve"> Automático</w:t>
      </w:r>
      <w:r w:rsidRPr="00353E5A">
        <w:rPr>
          <w:rFonts w:ascii="Arial" w:hAnsi="Arial" w:cs="Arial"/>
          <w:b/>
          <w:bCs/>
          <w:i/>
          <w:iCs/>
          <w:sz w:val="28"/>
          <w:szCs w:val="28"/>
          <w:lang w:eastAsia="es-MX"/>
        </w:rPr>
        <w:t xml:space="preserve"> </w:t>
      </w:r>
      <w:r w:rsidR="005858D2">
        <w:rPr>
          <w:rFonts w:ascii="Arial" w:hAnsi="Arial" w:cs="Arial"/>
          <w:bCs/>
          <w:sz w:val="28"/>
          <w:szCs w:val="28"/>
        </w:rPr>
        <w:t>los días del 10 al 17</w:t>
      </w:r>
      <w:r w:rsidRPr="00353E5A">
        <w:rPr>
          <w:rFonts w:ascii="Arial" w:hAnsi="Arial" w:cs="Arial"/>
          <w:bCs/>
          <w:sz w:val="28"/>
          <w:szCs w:val="28"/>
        </w:rPr>
        <w:t xml:space="preserve"> y del día 25 al </w:t>
      </w:r>
      <w:r w:rsidR="005858D2">
        <w:rPr>
          <w:rFonts w:ascii="Arial" w:hAnsi="Arial" w:cs="Arial"/>
          <w:bCs/>
          <w:sz w:val="28"/>
          <w:szCs w:val="28"/>
        </w:rPr>
        <w:t>02 de</w:t>
      </w:r>
      <w:r w:rsidRPr="00353E5A">
        <w:rPr>
          <w:rFonts w:ascii="Arial" w:hAnsi="Arial" w:cs="Arial"/>
          <w:bCs/>
          <w:sz w:val="28"/>
          <w:szCs w:val="28"/>
        </w:rPr>
        <w:t xml:space="preserve"> cada mes, según corresponda al periodo indicado. En el caso del pago oportuno</w:t>
      </w:r>
      <w:r>
        <w:rPr>
          <w:rFonts w:ascii="Arial" w:hAnsi="Arial" w:cs="Arial"/>
          <w:bCs/>
          <w:sz w:val="28"/>
          <w:szCs w:val="28"/>
        </w:rPr>
        <w:t xml:space="preserve"> en efectivo</w:t>
      </w:r>
      <w:r w:rsidRPr="00353E5A">
        <w:rPr>
          <w:rFonts w:ascii="Arial" w:hAnsi="Arial" w:cs="Arial"/>
          <w:bCs/>
          <w:sz w:val="28"/>
          <w:szCs w:val="28"/>
        </w:rPr>
        <w:t xml:space="preserve">, este aplicará cuando </w:t>
      </w:r>
      <w:r>
        <w:rPr>
          <w:rFonts w:ascii="Arial" w:hAnsi="Arial" w:cs="Arial"/>
          <w:bCs/>
          <w:sz w:val="28"/>
          <w:szCs w:val="28"/>
        </w:rPr>
        <w:t>EL SUSCRIPTOR</w:t>
      </w:r>
      <w:r w:rsidRPr="00353E5A">
        <w:rPr>
          <w:rFonts w:ascii="Arial" w:hAnsi="Arial" w:cs="Arial"/>
          <w:bCs/>
          <w:sz w:val="28"/>
          <w:szCs w:val="28"/>
        </w:rPr>
        <w:t xml:space="preserve"> lo realice en la fecha que le corresponda.</w:t>
      </w:r>
    </w:p>
    <w:p w:rsidR="00BA3C19" w:rsidRDefault="00BA3C19" w:rsidP="00BA3C19">
      <w:pPr>
        <w:jc w:val="both"/>
        <w:rPr>
          <w:rFonts w:ascii="Arial" w:hAnsi="Arial" w:cs="Arial"/>
          <w:bCs/>
          <w:sz w:val="28"/>
          <w:szCs w:val="28"/>
        </w:rPr>
      </w:pPr>
    </w:p>
    <w:p w:rsidR="00BA3C19" w:rsidRDefault="00BA3C19" w:rsidP="00BA3C19">
      <w:pPr>
        <w:pStyle w:val="Prrafodelista"/>
        <w:rPr>
          <w:rFonts w:ascii="Arial" w:hAnsi="Arial" w:cs="Arial"/>
          <w:bCs/>
          <w:sz w:val="28"/>
          <w:szCs w:val="28"/>
        </w:rPr>
      </w:pPr>
    </w:p>
    <w:p w:rsidR="00BA3C19" w:rsidRDefault="00BA3C19" w:rsidP="00BA3C19">
      <w:pPr>
        <w:numPr>
          <w:ilvl w:val="0"/>
          <w:numId w:val="2"/>
        </w:numPr>
        <w:tabs>
          <w:tab w:val="num" w:pos="0"/>
        </w:tabs>
        <w:jc w:val="both"/>
        <w:rPr>
          <w:rFonts w:ascii="Arial" w:hAnsi="Arial" w:cs="Arial"/>
          <w:bCs/>
          <w:sz w:val="28"/>
          <w:szCs w:val="28"/>
        </w:rPr>
      </w:pPr>
      <w:r w:rsidRPr="005858D2">
        <w:rPr>
          <w:rFonts w:ascii="Arial" w:hAnsi="Arial" w:cs="Arial"/>
          <w:bCs/>
          <w:sz w:val="28"/>
          <w:szCs w:val="28"/>
        </w:rPr>
        <w:t xml:space="preserve">El </w:t>
      </w:r>
      <w:r w:rsidR="001616FA">
        <w:rPr>
          <w:rFonts w:ascii="Arial" w:hAnsi="Arial" w:cs="Arial"/>
          <w:bCs/>
          <w:sz w:val="28"/>
          <w:szCs w:val="28"/>
        </w:rPr>
        <w:t>SUSCRIPTOR</w:t>
      </w:r>
      <w:r w:rsidRPr="005858D2">
        <w:rPr>
          <w:rFonts w:ascii="Arial" w:hAnsi="Arial" w:cs="Arial"/>
          <w:bCs/>
          <w:sz w:val="28"/>
          <w:szCs w:val="28"/>
        </w:rPr>
        <w:t xml:space="preserve">  podrá cambiar su periodo de pago oportuno</w:t>
      </w:r>
      <w:r w:rsidR="005858D2" w:rsidRPr="005858D2">
        <w:rPr>
          <w:rFonts w:ascii="Arial" w:hAnsi="Arial" w:cs="Arial"/>
          <w:bCs/>
          <w:sz w:val="28"/>
          <w:szCs w:val="28"/>
        </w:rPr>
        <w:t xml:space="preserve"> una vez al año</w:t>
      </w:r>
      <w:r w:rsidRPr="005858D2">
        <w:rPr>
          <w:rFonts w:ascii="Arial" w:hAnsi="Arial" w:cs="Arial"/>
          <w:bCs/>
          <w:sz w:val="28"/>
          <w:szCs w:val="28"/>
        </w:rPr>
        <w:t xml:space="preserve">; si desea hacerlo deberá pagar </w:t>
      </w:r>
      <w:r w:rsidR="005858D2" w:rsidRPr="005858D2">
        <w:rPr>
          <w:rFonts w:ascii="Arial" w:hAnsi="Arial" w:cs="Arial"/>
          <w:bCs/>
          <w:sz w:val="28"/>
          <w:szCs w:val="28"/>
        </w:rPr>
        <w:t xml:space="preserve">el proporcional a su fecha de corte nueva del total de los </w:t>
      </w:r>
      <w:r w:rsidR="005858D2">
        <w:rPr>
          <w:rFonts w:ascii="Arial" w:hAnsi="Arial" w:cs="Arial"/>
          <w:bCs/>
          <w:sz w:val="28"/>
          <w:szCs w:val="28"/>
        </w:rPr>
        <w:t>servicios contratados.</w:t>
      </w:r>
    </w:p>
    <w:p w:rsidR="005858D2" w:rsidRDefault="005858D2" w:rsidP="005858D2">
      <w:pPr>
        <w:ind w:left="360"/>
        <w:jc w:val="both"/>
        <w:rPr>
          <w:rFonts w:ascii="Arial" w:hAnsi="Arial" w:cs="Arial"/>
          <w:bCs/>
          <w:sz w:val="28"/>
          <w:szCs w:val="28"/>
        </w:rPr>
      </w:pPr>
    </w:p>
    <w:p w:rsidR="005858D2" w:rsidRPr="005858D2" w:rsidRDefault="005858D2" w:rsidP="005858D2">
      <w:pPr>
        <w:ind w:left="360"/>
        <w:jc w:val="both"/>
        <w:rPr>
          <w:rFonts w:ascii="Arial" w:hAnsi="Arial" w:cs="Arial"/>
          <w:bCs/>
          <w:sz w:val="28"/>
          <w:szCs w:val="28"/>
        </w:rPr>
      </w:pPr>
    </w:p>
    <w:p w:rsidR="00F2104A" w:rsidRPr="00F2104A" w:rsidRDefault="00F2104A" w:rsidP="00F2104A">
      <w:pPr>
        <w:pStyle w:val="Prrafodelista"/>
        <w:numPr>
          <w:ilvl w:val="0"/>
          <w:numId w:val="2"/>
        </w:numPr>
        <w:ind w:left="425" w:hanging="425"/>
        <w:jc w:val="both"/>
        <w:rPr>
          <w:rFonts w:ascii="Arial" w:hAnsi="Arial" w:cs="Arial"/>
          <w:bCs/>
          <w:sz w:val="28"/>
          <w:szCs w:val="28"/>
        </w:rPr>
      </w:pPr>
      <w:r w:rsidRPr="00F2104A">
        <w:rPr>
          <w:rFonts w:ascii="Arial" w:hAnsi="Arial" w:cs="Arial"/>
          <w:bCs/>
          <w:sz w:val="28"/>
          <w:szCs w:val="28"/>
        </w:rPr>
        <w:t xml:space="preserve">Si a un </w:t>
      </w:r>
      <w:r w:rsidR="001616FA">
        <w:rPr>
          <w:rFonts w:ascii="Arial" w:hAnsi="Arial" w:cs="Arial"/>
          <w:bCs/>
          <w:sz w:val="28"/>
          <w:szCs w:val="28"/>
        </w:rPr>
        <w:t>SUSCRIPTOR</w:t>
      </w:r>
      <w:r w:rsidRPr="00F2104A">
        <w:rPr>
          <w:rFonts w:ascii="Arial" w:hAnsi="Arial" w:cs="Arial"/>
          <w:bCs/>
          <w:sz w:val="28"/>
          <w:szCs w:val="28"/>
        </w:rPr>
        <w:t xml:space="preserve"> le fue  cancelado su servicio por falta de pago o el mismo </w:t>
      </w:r>
      <w:r w:rsidR="001616FA">
        <w:rPr>
          <w:rFonts w:ascii="Arial" w:hAnsi="Arial" w:cs="Arial"/>
          <w:bCs/>
          <w:sz w:val="28"/>
          <w:szCs w:val="28"/>
        </w:rPr>
        <w:t>SUSCRIPTOR</w:t>
      </w:r>
      <w:r w:rsidRPr="00F2104A">
        <w:rPr>
          <w:rFonts w:ascii="Arial" w:hAnsi="Arial" w:cs="Arial"/>
          <w:bCs/>
          <w:sz w:val="28"/>
          <w:szCs w:val="28"/>
        </w:rPr>
        <w:t xml:space="preserve"> acudió a cancelarlo y quisiera hacer un nuevo contrato en un periodo menor a los tres meses de </w:t>
      </w:r>
      <w:r w:rsidRPr="00F2104A">
        <w:rPr>
          <w:rFonts w:ascii="Arial" w:hAnsi="Arial" w:cs="Arial"/>
          <w:bCs/>
          <w:sz w:val="28"/>
          <w:szCs w:val="28"/>
        </w:rPr>
        <w:lastRenderedPageBreak/>
        <w:t>dicha cancelación, no podrá otorgársele  promoción alguna. Para poder recontratar, el cliente en el periodo que tuvo el servicio activo, debió haber realizado por lo menos 6 pagos para que de inmediato pueda recontratar, en dado caso que no haya cubierto con el mínimo de 6 pagos, deberá de esperar un mes más después de la cancelación para poder recontratar. No se permitirán más de 3 recontrataciones con el mismo titular. Consultar las condiciones con un ejecutivo.</w:t>
      </w:r>
    </w:p>
    <w:p w:rsidR="00BA3C19" w:rsidRPr="00353E5A" w:rsidRDefault="00BA3C19" w:rsidP="00BA3C19">
      <w:pPr>
        <w:numPr>
          <w:ilvl w:val="0"/>
          <w:numId w:val="2"/>
        </w:numPr>
        <w:tabs>
          <w:tab w:val="num" w:pos="0"/>
        </w:tabs>
        <w:jc w:val="both"/>
        <w:rPr>
          <w:rFonts w:ascii="Arial" w:hAnsi="Arial" w:cs="Arial"/>
          <w:sz w:val="28"/>
          <w:szCs w:val="28"/>
        </w:rPr>
      </w:pPr>
      <w:r w:rsidRPr="00353E5A">
        <w:rPr>
          <w:rFonts w:ascii="Arial" w:hAnsi="Arial" w:cs="Arial"/>
          <w:bCs/>
          <w:sz w:val="28"/>
          <w:szCs w:val="28"/>
        </w:rPr>
        <w:t xml:space="preserve">El </w:t>
      </w:r>
      <w:r w:rsidR="001616FA">
        <w:rPr>
          <w:rFonts w:ascii="Arial" w:hAnsi="Arial" w:cs="Arial"/>
          <w:bCs/>
          <w:sz w:val="28"/>
          <w:szCs w:val="28"/>
        </w:rPr>
        <w:t>SUSCRIPTOR</w:t>
      </w:r>
      <w:r w:rsidRPr="00353E5A">
        <w:rPr>
          <w:rFonts w:ascii="Arial" w:hAnsi="Arial" w:cs="Arial"/>
          <w:bCs/>
          <w:sz w:val="28"/>
          <w:szCs w:val="28"/>
        </w:rPr>
        <w:t xml:space="preserve">  que se encuentre desconectado al hacer el pago para renovar el servicio,  cubrirá </w:t>
      </w:r>
      <w:r w:rsidR="003C07C1">
        <w:rPr>
          <w:rFonts w:ascii="Arial" w:hAnsi="Arial" w:cs="Arial"/>
          <w:bCs/>
          <w:sz w:val="28"/>
          <w:szCs w:val="28"/>
        </w:rPr>
        <w:t xml:space="preserve">completo </w:t>
      </w:r>
      <w:r w:rsidRPr="00353E5A">
        <w:rPr>
          <w:rFonts w:ascii="Arial" w:hAnsi="Arial" w:cs="Arial"/>
          <w:bCs/>
          <w:sz w:val="28"/>
          <w:szCs w:val="28"/>
        </w:rPr>
        <w:t xml:space="preserve">el período por el cual tuvo servicio y </w:t>
      </w:r>
      <w:r w:rsidR="007F09E1">
        <w:rPr>
          <w:rFonts w:ascii="Arial" w:hAnsi="Arial" w:cs="Arial"/>
          <w:bCs/>
          <w:sz w:val="28"/>
          <w:szCs w:val="28"/>
        </w:rPr>
        <w:t>el mes siguiente</w:t>
      </w:r>
      <w:r w:rsidRPr="00353E5A">
        <w:rPr>
          <w:rFonts w:ascii="Arial" w:hAnsi="Arial" w:cs="Arial"/>
          <w:bCs/>
          <w:sz w:val="28"/>
          <w:szCs w:val="28"/>
        </w:rPr>
        <w:t xml:space="preserve"> hasta su </w:t>
      </w:r>
      <w:r w:rsidR="007F09E1">
        <w:rPr>
          <w:rFonts w:ascii="Arial" w:hAnsi="Arial" w:cs="Arial"/>
          <w:bCs/>
          <w:sz w:val="28"/>
          <w:szCs w:val="28"/>
        </w:rPr>
        <w:t xml:space="preserve">próxima </w:t>
      </w:r>
      <w:r w:rsidRPr="00353E5A">
        <w:rPr>
          <w:rFonts w:ascii="Arial" w:hAnsi="Arial" w:cs="Arial"/>
          <w:bCs/>
          <w:sz w:val="28"/>
          <w:szCs w:val="28"/>
        </w:rPr>
        <w:t xml:space="preserve">fecha de corte. </w:t>
      </w:r>
    </w:p>
    <w:p w:rsidR="00BA3C19" w:rsidRPr="007F09E1" w:rsidRDefault="00BA3C19" w:rsidP="00BA3C19">
      <w:pPr>
        <w:pStyle w:val="Prrafodelista"/>
        <w:rPr>
          <w:rFonts w:ascii="Arial" w:hAnsi="Arial" w:cs="Arial"/>
          <w:bCs/>
          <w:sz w:val="28"/>
          <w:szCs w:val="28"/>
          <w:lang w:val="es-MX"/>
        </w:rPr>
      </w:pPr>
    </w:p>
    <w:p w:rsidR="00473397" w:rsidRPr="00473397" w:rsidRDefault="00BA3C19" w:rsidP="00473397">
      <w:pPr>
        <w:numPr>
          <w:ilvl w:val="0"/>
          <w:numId w:val="2"/>
        </w:numPr>
        <w:tabs>
          <w:tab w:val="num" w:pos="0"/>
        </w:tabs>
        <w:jc w:val="both"/>
        <w:rPr>
          <w:rFonts w:ascii="Arial" w:hAnsi="Arial" w:cs="Arial"/>
          <w:sz w:val="28"/>
          <w:szCs w:val="28"/>
        </w:rPr>
      </w:pPr>
      <w:r w:rsidRPr="00473397">
        <w:rPr>
          <w:rFonts w:ascii="Arial" w:hAnsi="Arial" w:cs="Arial"/>
          <w:bCs/>
          <w:sz w:val="28"/>
          <w:szCs w:val="28"/>
        </w:rPr>
        <w:t xml:space="preserve">El </w:t>
      </w:r>
      <w:r w:rsidR="001616FA" w:rsidRPr="00473397">
        <w:rPr>
          <w:rFonts w:ascii="Arial" w:hAnsi="Arial" w:cs="Arial"/>
          <w:bCs/>
          <w:sz w:val="28"/>
          <w:szCs w:val="28"/>
        </w:rPr>
        <w:t>SUSCRIPTOR</w:t>
      </w:r>
      <w:r w:rsidRPr="00473397">
        <w:rPr>
          <w:rFonts w:ascii="Arial" w:hAnsi="Arial" w:cs="Arial"/>
          <w:bCs/>
          <w:sz w:val="28"/>
          <w:szCs w:val="28"/>
        </w:rPr>
        <w:t xml:space="preserve">  que se encuentre desconectado al hacer el pago para renovar el servicio  cubrirá una cuota de reconexión de $60.00.</w:t>
      </w:r>
    </w:p>
    <w:p w:rsidR="00473397" w:rsidRDefault="00473397" w:rsidP="00473397">
      <w:pPr>
        <w:pStyle w:val="Prrafodelista"/>
        <w:rPr>
          <w:rFonts w:ascii="Arial" w:hAnsi="Arial" w:cs="Arial"/>
          <w:sz w:val="28"/>
          <w:szCs w:val="28"/>
        </w:rPr>
      </w:pPr>
    </w:p>
    <w:p w:rsidR="00BA3C19" w:rsidRDefault="00473397" w:rsidP="00473397">
      <w:pPr>
        <w:numPr>
          <w:ilvl w:val="0"/>
          <w:numId w:val="2"/>
        </w:numPr>
        <w:tabs>
          <w:tab w:val="num" w:pos="0"/>
        </w:tabs>
        <w:jc w:val="both"/>
        <w:rPr>
          <w:rFonts w:ascii="Arial" w:hAnsi="Arial" w:cs="Arial"/>
          <w:sz w:val="28"/>
          <w:szCs w:val="28"/>
        </w:rPr>
      </w:pPr>
      <w:r w:rsidRPr="00473397">
        <w:rPr>
          <w:rFonts w:ascii="Arial" w:hAnsi="Arial" w:cs="Arial"/>
          <w:sz w:val="28"/>
          <w:szCs w:val="28"/>
        </w:rPr>
        <w:t>NO</w:t>
      </w:r>
      <w:r w:rsidR="009D2F8B">
        <w:rPr>
          <w:rFonts w:ascii="Arial" w:hAnsi="Arial" w:cs="Arial"/>
          <w:sz w:val="28"/>
          <w:szCs w:val="28"/>
        </w:rPr>
        <w:t xml:space="preserve"> se</w:t>
      </w:r>
      <w:r w:rsidRPr="00473397">
        <w:rPr>
          <w:rFonts w:ascii="Arial" w:hAnsi="Arial" w:cs="Arial"/>
          <w:sz w:val="28"/>
          <w:szCs w:val="28"/>
        </w:rPr>
        <w:t xml:space="preserve"> obliga a un plazo forzoso, siempre y cuando el SUSCRIPTOR pague en un solo pago el monto por concepto de instalación mismo que se incluye en la CARATULA, por lo que al tener una vigencia indeterminada el SUSCRIPTOR puede darlo por terminado en cualquier momento, SIN penalidad alguna y sin necesidad de recabar autorización del PROVEEDOR, únicamente se tendrá que dar aviso a este último a través del mismo medio en el cual contrató el servicio o por los medios de contacto señalados en la carátula. Sin perjuicio de lo anterior, las partes pueden pactar en el presente Contrato que se establezca un Plazo Mínimo, mismo que no excederá de 12 (doce) meses debido a que el servicio de instalación será dividido en los 12(doce) meses que dure el contrato y en caso de que cualquiera de las partes solicite su terminación anticipada, se obliga a pagar a la otra parte el costo remanente de la instalación</w:t>
      </w:r>
      <w:r>
        <w:rPr>
          <w:rFonts w:ascii="Arial" w:hAnsi="Arial" w:cs="Arial"/>
          <w:sz w:val="28"/>
          <w:szCs w:val="28"/>
        </w:rPr>
        <w:t>.</w:t>
      </w:r>
    </w:p>
    <w:p w:rsidR="00473397" w:rsidRPr="00473397" w:rsidRDefault="00473397" w:rsidP="00473397">
      <w:pPr>
        <w:jc w:val="both"/>
        <w:rPr>
          <w:rFonts w:ascii="Arial" w:hAnsi="Arial" w:cs="Arial"/>
          <w:sz w:val="28"/>
          <w:szCs w:val="28"/>
        </w:rPr>
      </w:pPr>
    </w:p>
    <w:p w:rsidR="00BA3C19" w:rsidRPr="00561048" w:rsidRDefault="00BA3C19" w:rsidP="00561048">
      <w:pPr>
        <w:numPr>
          <w:ilvl w:val="0"/>
          <w:numId w:val="2"/>
        </w:numPr>
        <w:tabs>
          <w:tab w:val="num" w:pos="0"/>
        </w:tabs>
        <w:jc w:val="both"/>
        <w:rPr>
          <w:rFonts w:ascii="Arial" w:hAnsi="Arial" w:cs="Arial"/>
          <w:sz w:val="28"/>
          <w:szCs w:val="28"/>
        </w:rPr>
      </w:pPr>
      <w:r w:rsidRPr="00F2104A">
        <w:rPr>
          <w:rFonts w:ascii="Arial" w:hAnsi="Arial" w:cs="Arial"/>
          <w:sz w:val="28"/>
          <w:szCs w:val="28"/>
        </w:rPr>
        <w:t>Par</w:t>
      </w:r>
      <w:r w:rsidR="007F09E1" w:rsidRPr="00F2104A">
        <w:rPr>
          <w:rFonts w:ascii="Arial" w:hAnsi="Arial" w:cs="Arial"/>
          <w:sz w:val="28"/>
          <w:szCs w:val="28"/>
        </w:rPr>
        <w:t>a los suscriptores que contraten</w:t>
      </w:r>
      <w:r w:rsidRPr="00F2104A">
        <w:rPr>
          <w:rFonts w:ascii="Arial" w:hAnsi="Arial" w:cs="Arial"/>
          <w:sz w:val="28"/>
          <w:szCs w:val="28"/>
        </w:rPr>
        <w:t xml:space="preserve"> </w:t>
      </w:r>
      <w:r w:rsidR="007F09E1" w:rsidRPr="00F2104A">
        <w:rPr>
          <w:rFonts w:ascii="Arial" w:hAnsi="Arial" w:cs="Arial"/>
          <w:sz w:val="28"/>
          <w:szCs w:val="28"/>
        </w:rPr>
        <w:t>el paquete Family Max</w:t>
      </w:r>
      <w:r w:rsidRPr="00F2104A">
        <w:rPr>
          <w:rFonts w:ascii="Arial" w:hAnsi="Arial" w:cs="Arial"/>
          <w:sz w:val="28"/>
          <w:szCs w:val="28"/>
        </w:rPr>
        <w:t xml:space="preserve"> podrán hacerlo</w:t>
      </w:r>
      <w:r w:rsidR="00F54A9B" w:rsidRPr="00F2104A">
        <w:rPr>
          <w:rFonts w:ascii="Arial" w:hAnsi="Arial" w:cs="Arial"/>
          <w:sz w:val="28"/>
          <w:szCs w:val="28"/>
        </w:rPr>
        <w:t xml:space="preserve">  solamente</w:t>
      </w:r>
      <w:r w:rsidRPr="00F2104A">
        <w:rPr>
          <w:rFonts w:ascii="Arial" w:hAnsi="Arial" w:cs="Arial"/>
          <w:sz w:val="28"/>
          <w:szCs w:val="28"/>
        </w:rPr>
        <w:t xml:space="preserve"> </w:t>
      </w:r>
      <w:r w:rsidR="0058355B">
        <w:rPr>
          <w:rFonts w:ascii="Arial" w:hAnsi="Arial" w:cs="Arial"/>
          <w:sz w:val="28"/>
          <w:szCs w:val="28"/>
        </w:rPr>
        <w:t>para 4</w:t>
      </w:r>
      <w:r w:rsidRPr="00F2104A">
        <w:rPr>
          <w:rFonts w:ascii="Arial" w:hAnsi="Arial" w:cs="Arial"/>
          <w:sz w:val="28"/>
          <w:szCs w:val="28"/>
        </w:rPr>
        <w:t xml:space="preserve"> televisiones siempre y cuando acrediten que el domicilio donde se va a instalar el servicio es de su </w:t>
      </w:r>
      <w:r w:rsidRPr="00C264EA">
        <w:rPr>
          <w:rFonts w:ascii="Arial" w:hAnsi="Arial" w:cs="Arial"/>
          <w:sz w:val="28"/>
          <w:szCs w:val="28"/>
        </w:rPr>
        <w:t>propiedad mediante un recibo del pago de predial</w:t>
      </w:r>
      <w:r w:rsidR="0058355B">
        <w:rPr>
          <w:rFonts w:ascii="Arial" w:hAnsi="Arial" w:cs="Arial"/>
          <w:sz w:val="28"/>
          <w:szCs w:val="28"/>
        </w:rPr>
        <w:t>,</w:t>
      </w:r>
      <w:r w:rsidR="007F09E1" w:rsidRPr="00C264EA">
        <w:rPr>
          <w:rFonts w:ascii="Arial" w:hAnsi="Arial" w:cs="Arial"/>
          <w:sz w:val="28"/>
          <w:szCs w:val="28"/>
        </w:rPr>
        <w:t xml:space="preserve"> un estado de cuenta del predial</w:t>
      </w:r>
      <w:r w:rsidR="00561048">
        <w:rPr>
          <w:rFonts w:ascii="Arial" w:hAnsi="Arial" w:cs="Arial"/>
          <w:sz w:val="28"/>
          <w:szCs w:val="28"/>
        </w:rPr>
        <w:t xml:space="preserve"> o bien </w:t>
      </w:r>
      <w:r w:rsidR="0058355B" w:rsidRPr="00561048">
        <w:rPr>
          <w:rFonts w:ascii="Arial" w:hAnsi="Arial" w:cs="Arial"/>
          <w:sz w:val="28"/>
          <w:szCs w:val="28"/>
        </w:rPr>
        <w:t xml:space="preserve">que acrediten contrato de arrendamiento </w:t>
      </w:r>
      <w:r w:rsidR="0058355B" w:rsidRPr="00561048">
        <w:rPr>
          <w:rFonts w:ascii="Arial" w:hAnsi="Arial" w:cs="Arial"/>
          <w:sz w:val="28"/>
          <w:szCs w:val="28"/>
        </w:rPr>
        <w:lastRenderedPageBreak/>
        <w:t>vigente</w:t>
      </w:r>
      <w:r w:rsidRPr="00561048">
        <w:rPr>
          <w:rFonts w:ascii="Arial" w:hAnsi="Arial" w:cs="Arial"/>
          <w:sz w:val="28"/>
          <w:szCs w:val="28"/>
        </w:rPr>
        <w:t>.</w:t>
      </w:r>
      <w:r w:rsidR="00F54A9B" w:rsidRPr="00561048">
        <w:rPr>
          <w:rFonts w:ascii="Arial" w:hAnsi="Arial" w:cs="Arial"/>
          <w:sz w:val="28"/>
          <w:szCs w:val="28"/>
        </w:rPr>
        <w:t xml:space="preserve"> </w:t>
      </w:r>
    </w:p>
    <w:p w:rsidR="00F2104A" w:rsidRPr="00C264EA" w:rsidRDefault="00F2104A" w:rsidP="00F2104A">
      <w:pPr>
        <w:pStyle w:val="Prrafodelista"/>
        <w:rPr>
          <w:rFonts w:ascii="Arial" w:hAnsi="Arial" w:cs="Arial"/>
          <w:sz w:val="28"/>
          <w:szCs w:val="28"/>
        </w:rPr>
      </w:pPr>
    </w:p>
    <w:p w:rsidR="00F2104A" w:rsidRPr="00C264EA" w:rsidRDefault="00F2104A" w:rsidP="00F2104A">
      <w:pPr>
        <w:pStyle w:val="Prrafodelista"/>
        <w:numPr>
          <w:ilvl w:val="0"/>
          <w:numId w:val="2"/>
        </w:numPr>
        <w:ind w:left="709" w:hanging="709"/>
        <w:rPr>
          <w:rFonts w:ascii="Arial" w:eastAsia="Arial Unicode MS" w:hAnsi="Arial" w:cs="Arial"/>
          <w:kern w:val="1"/>
          <w:sz w:val="28"/>
          <w:szCs w:val="28"/>
          <w:lang w:val="es-MX" w:eastAsia="hi-IN" w:bidi="hi-IN"/>
        </w:rPr>
      </w:pPr>
      <w:r w:rsidRPr="00C264EA">
        <w:rPr>
          <w:rFonts w:ascii="Arial" w:eastAsia="Arial Unicode MS" w:hAnsi="Arial" w:cs="Arial"/>
          <w:kern w:val="1"/>
          <w:sz w:val="28"/>
          <w:szCs w:val="28"/>
          <w:lang w:val="es-MX" w:eastAsia="hi-IN" w:bidi="hi-IN"/>
        </w:rPr>
        <w:t xml:space="preserve">El </w:t>
      </w:r>
      <w:r w:rsidR="001616FA" w:rsidRPr="00C264EA">
        <w:rPr>
          <w:rFonts w:ascii="Arial" w:eastAsia="Arial Unicode MS" w:hAnsi="Arial" w:cs="Arial"/>
          <w:kern w:val="1"/>
          <w:sz w:val="28"/>
          <w:szCs w:val="28"/>
          <w:lang w:val="es-MX" w:eastAsia="hi-IN" w:bidi="hi-IN"/>
        </w:rPr>
        <w:t>SUSCRIPTOR</w:t>
      </w:r>
      <w:r w:rsidRPr="00C264EA">
        <w:rPr>
          <w:rFonts w:ascii="Arial" w:eastAsia="Arial Unicode MS" w:hAnsi="Arial" w:cs="Arial"/>
          <w:kern w:val="1"/>
          <w:sz w:val="28"/>
          <w:szCs w:val="28"/>
          <w:lang w:val="es-MX" w:eastAsia="hi-IN" w:bidi="hi-IN"/>
        </w:rPr>
        <w:t xml:space="preserve"> puede contratar cualquier modalidad del servicio de TELEVISION con cualquier servicio de INTERNET.</w:t>
      </w:r>
    </w:p>
    <w:p w:rsidR="00F2104A" w:rsidRPr="00C264EA" w:rsidRDefault="00F2104A" w:rsidP="00F2104A">
      <w:pPr>
        <w:jc w:val="both"/>
        <w:rPr>
          <w:rFonts w:ascii="Arial" w:hAnsi="Arial" w:cs="Arial"/>
          <w:sz w:val="28"/>
          <w:szCs w:val="28"/>
        </w:rPr>
      </w:pPr>
    </w:p>
    <w:p w:rsidR="00BA3C19" w:rsidRPr="00C264EA" w:rsidRDefault="00BA3C19" w:rsidP="00BA3C19">
      <w:pPr>
        <w:numPr>
          <w:ilvl w:val="0"/>
          <w:numId w:val="2"/>
        </w:numPr>
        <w:tabs>
          <w:tab w:val="num" w:pos="0"/>
        </w:tabs>
        <w:jc w:val="both"/>
        <w:rPr>
          <w:rFonts w:ascii="Arial" w:hAnsi="Arial" w:cs="Arial"/>
          <w:sz w:val="28"/>
          <w:szCs w:val="28"/>
        </w:rPr>
      </w:pPr>
      <w:r w:rsidRPr="00C264EA">
        <w:rPr>
          <w:rFonts w:ascii="Arial" w:hAnsi="Arial" w:cs="Arial"/>
          <w:sz w:val="28"/>
          <w:szCs w:val="28"/>
        </w:rPr>
        <w:t>Los medios de pago son los siguientes:</w:t>
      </w:r>
    </w:p>
    <w:p w:rsidR="00BA3C19" w:rsidRPr="008D2723" w:rsidRDefault="00BA3C19" w:rsidP="00BA3C19">
      <w:pPr>
        <w:jc w:val="both"/>
        <w:rPr>
          <w:rFonts w:ascii="Arial" w:hAnsi="Arial" w:cs="Arial"/>
          <w:sz w:val="28"/>
          <w:szCs w:val="28"/>
        </w:rPr>
      </w:pPr>
    </w:p>
    <w:p w:rsidR="00BA3C19" w:rsidRPr="009970EB" w:rsidRDefault="00BA3C19" w:rsidP="00BA3C19">
      <w:pPr>
        <w:pStyle w:val="Prrafodelista"/>
        <w:numPr>
          <w:ilvl w:val="0"/>
          <w:numId w:val="1"/>
        </w:numPr>
        <w:jc w:val="both"/>
        <w:rPr>
          <w:rFonts w:ascii="Arial" w:hAnsi="Arial" w:cs="Arial"/>
          <w:sz w:val="28"/>
          <w:szCs w:val="28"/>
        </w:rPr>
      </w:pPr>
      <w:r w:rsidRPr="009970EB">
        <w:rPr>
          <w:rFonts w:ascii="Arial" w:hAnsi="Arial" w:cs="Arial"/>
          <w:sz w:val="28"/>
          <w:szCs w:val="28"/>
        </w:rPr>
        <w:t>Pago automático: se refiere a la autorización d</w:t>
      </w:r>
      <w:r>
        <w:rPr>
          <w:rFonts w:ascii="Arial" w:hAnsi="Arial" w:cs="Arial"/>
          <w:sz w:val="28"/>
          <w:szCs w:val="28"/>
        </w:rPr>
        <w:t>e EL SUSCRIPTOR</w:t>
      </w:r>
      <w:r w:rsidRPr="009970EB">
        <w:rPr>
          <w:rFonts w:ascii="Arial" w:hAnsi="Arial" w:cs="Arial"/>
          <w:sz w:val="28"/>
          <w:szCs w:val="28"/>
        </w:rPr>
        <w:t xml:space="preserve"> para solicitar al banco que señale el propio suscriptor el cargo de su contratación y mensualidad a su tarjeta de crédito o débito.</w:t>
      </w:r>
    </w:p>
    <w:p w:rsidR="00BA3C19" w:rsidRPr="008D2723" w:rsidRDefault="00BA3C19" w:rsidP="00BA3C19">
      <w:pPr>
        <w:jc w:val="both"/>
        <w:rPr>
          <w:rFonts w:ascii="Arial" w:hAnsi="Arial" w:cs="Arial"/>
          <w:sz w:val="28"/>
          <w:szCs w:val="28"/>
        </w:rPr>
      </w:pPr>
    </w:p>
    <w:p w:rsidR="00BA3C19" w:rsidRPr="00885CEB" w:rsidRDefault="00BA3C19" w:rsidP="00BA3C19">
      <w:pPr>
        <w:pStyle w:val="Prrafodelista"/>
        <w:numPr>
          <w:ilvl w:val="0"/>
          <w:numId w:val="1"/>
        </w:numPr>
        <w:jc w:val="both"/>
        <w:rPr>
          <w:rFonts w:ascii="Arial" w:hAnsi="Arial" w:cs="Arial"/>
          <w:sz w:val="28"/>
          <w:szCs w:val="28"/>
        </w:rPr>
      </w:pPr>
      <w:r w:rsidRPr="009970EB">
        <w:rPr>
          <w:rFonts w:ascii="Arial" w:hAnsi="Arial" w:cs="Arial"/>
          <w:sz w:val="28"/>
          <w:szCs w:val="28"/>
        </w:rPr>
        <w:t>Pago oportuno</w:t>
      </w:r>
      <w:r>
        <w:rPr>
          <w:rFonts w:ascii="Arial" w:hAnsi="Arial" w:cs="Arial"/>
          <w:sz w:val="28"/>
          <w:szCs w:val="28"/>
        </w:rPr>
        <w:t>:</w:t>
      </w:r>
      <w:r w:rsidRPr="009970EB">
        <w:rPr>
          <w:rFonts w:ascii="Arial" w:hAnsi="Arial" w:cs="Arial"/>
          <w:sz w:val="28"/>
          <w:szCs w:val="28"/>
        </w:rPr>
        <w:t xml:space="preserve"> se refiere al pago hecho dentro de los días 10 al 15 o de</w:t>
      </w:r>
      <w:r>
        <w:rPr>
          <w:rFonts w:ascii="Arial" w:hAnsi="Arial" w:cs="Arial"/>
          <w:sz w:val="28"/>
          <w:szCs w:val="28"/>
        </w:rPr>
        <w:t>l</w:t>
      </w:r>
      <w:r w:rsidRPr="009970EB">
        <w:rPr>
          <w:rFonts w:ascii="Arial" w:hAnsi="Arial" w:cs="Arial"/>
          <w:sz w:val="28"/>
          <w:szCs w:val="28"/>
        </w:rPr>
        <w:t xml:space="preserve"> 25 al día último de cada mes de acuerdo a la fecha de contratación d</w:t>
      </w:r>
      <w:r>
        <w:rPr>
          <w:rFonts w:ascii="Arial" w:hAnsi="Arial" w:cs="Arial"/>
          <w:sz w:val="28"/>
          <w:szCs w:val="28"/>
        </w:rPr>
        <w:t>e EL SUSCRIPTOR</w:t>
      </w:r>
      <w:r w:rsidRPr="009970EB">
        <w:rPr>
          <w:rFonts w:ascii="Arial" w:hAnsi="Arial" w:cs="Arial"/>
          <w:sz w:val="28"/>
          <w:szCs w:val="28"/>
        </w:rPr>
        <w:t xml:space="preserve"> como lo marca la regla de </w:t>
      </w:r>
      <w:r w:rsidR="007F09E1">
        <w:rPr>
          <w:rFonts w:ascii="Arial" w:hAnsi="Arial" w:cs="Arial"/>
          <w:sz w:val="28"/>
          <w:szCs w:val="28"/>
        </w:rPr>
        <w:t>aplicación número 8 y 9</w:t>
      </w:r>
      <w:r w:rsidRPr="00885CEB">
        <w:rPr>
          <w:rFonts w:ascii="Arial" w:hAnsi="Arial" w:cs="Arial"/>
          <w:sz w:val="28"/>
          <w:szCs w:val="28"/>
        </w:rPr>
        <w:t>.</w:t>
      </w:r>
    </w:p>
    <w:p w:rsidR="00BA3C19" w:rsidRPr="00885CEB" w:rsidRDefault="00BA3C19" w:rsidP="00BA3C19">
      <w:pPr>
        <w:jc w:val="both"/>
        <w:rPr>
          <w:rFonts w:ascii="Arial" w:hAnsi="Arial" w:cs="Arial"/>
          <w:sz w:val="28"/>
          <w:szCs w:val="28"/>
        </w:rPr>
      </w:pPr>
    </w:p>
    <w:p w:rsidR="00BA3C19" w:rsidRPr="00885CEB" w:rsidRDefault="00BA3C19" w:rsidP="00BA3C19">
      <w:pPr>
        <w:pStyle w:val="Prrafodelista"/>
        <w:numPr>
          <w:ilvl w:val="0"/>
          <w:numId w:val="1"/>
        </w:numPr>
        <w:jc w:val="both"/>
        <w:rPr>
          <w:rFonts w:ascii="Arial" w:hAnsi="Arial" w:cs="Arial"/>
          <w:sz w:val="28"/>
          <w:szCs w:val="28"/>
        </w:rPr>
      </w:pPr>
      <w:r w:rsidRPr="00885CEB">
        <w:rPr>
          <w:rFonts w:ascii="Arial" w:hAnsi="Arial" w:cs="Arial"/>
          <w:sz w:val="28"/>
          <w:szCs w:val="28"/>
        </w:rPr>
        <w:t xml:space="preserve">Pago normal: se refiere al pago hecho </w:t>
      </w:r>
      <w:r w:rsidR="007F09E1">
        <w:rPr>
          <w:rFonts w:ascii="Arial" w:hAnsi="Arial" w:cs="Arial"/>
          <w:sz w:val="28"/>
          <w:szCs w:val="28"/>
        </w:rPr>
        <w:t xml:space="preserve">entre el 1 y el 4 o del 16 al 20, es decir, </w:t>
      </w:r>
      <w:r w:rsidRPr="00885CEB">
        <w:rPr>
          <w:rFonts w:ascii="Arial" w:hAnsi="Arial" w:cs="Arial"/>
          <w:sz w:val="28"/>
          <w:szCs w:val="28"/>
        </w:rPr>
        <w:t>antes  de los días 5 y 21 de acuerdo a la fecha de contratación d</w:t>
      </w:r>
      <w:r>
        <w:rPr>
          <w:rFonts w:ascii="Arial" w:hAnsi="Arial" w:cs="Arial"/>
          <w:sz w:val="28"/>
          <w:szCs w:val="28"/>
        </w:rPr>
        <w:t>e EL SUSCRIPTOR</w:t>
      </w:r>
      <w:r w:rsidRPr="00885CEB">
        <w:rPr>
          <w:rFonts w:ascii="Arial" w:hAnsi="Arial" w:cs="Arial"/>
          <w:sz w:val="28"/>
          <w:szCs w:val="28"/>
        </w:rPr>
        <w:t xml:space="preserve"> como lo marca la regla de aplicación número</w:t>
      </w:r>
      <w:r w:rsidR="007F09E1">
        <w:rPr>
          <w:rFonts w:ascii="Arial" w:hAnsi="Arial" w:cs="Arial"/>
          <w:sz w:val="28"/>
          <w:szCs w:val="28"/>
        </w:rPr>
        <w:t xml:space="preserve"> 9</w:t>
      </w:r>
      <w:r w:rsidRPr="00885CEB">
        <w:rPr>
          <w:rFonts w:ascii="Arial" w:hAnsi="Arial" w:cs="Arial"/>
          <w:sz w:val="28"/>
          <w:szCs w:val="28"/>
        </w:rPr>
        <w:t>.</w:t>
      </w:r>
    </w:p>
    <w:p w:rsidR="00BA3C19" w:rsidRPr="008D2723" w:rsidRDefault="00BA3C19" w:rsidP="00BA3C19">
      <w:pPr>
        <w:jc w:val="both"/>
        <w:rPr>
          <w:rFonts w:ascii="Arial" w:hAnsi="Arial" w:cs="Arial"/>
          <w:sz w:val="28"/>
          <w:szCs w:val="28"/>
        </w:rPr>
      </w:pPr>
    </w:p>
    <w:p w:rsidR="00BA3C19" w:rsidRDefault="00BA3C19" w:rsidP="00BA3C19">
      <w:pPr>
        <w:pStyle w:val="Prrafodelista"/>
        <w:numPr>
          <w:ilvl w:val="0"/>
          <w:numId w:val="1"/>
        </w:numPr>
        <w:jc w:val="both"/>
        <w:rPr>
          <w:rFonts w:ascii="Arial" w:hAnsi="Arial" w:cs="Arial"/>
          <w:sz w:val="28"/>
          <w:szCs w:val="28"/>
        </w:rPr>
      </w:pPr>
      <w:r w:rsidRPr="00D477D8">
        <w:rPr>
          <w:rFonts w:ascii="Arial" w:hAnsi="Arial" w:cs="Arial"/>
          <w:sz w:val="28"/>
          <w:szCs w:val="28"/>
        </w:rPr>
        <w:t>Pago en efectivo</w:t>
      </w:r>
      <w:r>
        <w:rPr>
          <w:rFonts w:ascii="Arial" w:hAnsi="Arial" w:cs="Arial"/>
          <w:sz w:val="28"/>
          <w:szCs w:val="28"/>
        </w:rPr>
        <w:t>:</w:t>
      </w:r>
      <w:r w:rsidRPr="00D477D8">
        <w:rPr>
          <w:rFonts w:ascii="Arial" w:hAnsi="Arial" w:cs="Arial"/>
          <w:sz w:val="28"/>
          <w:szCs w:val="28"/>
        </w:rPr>
        <w:t xml:space="preserve"> se refiere precisamente al</w:t>
      </w:r>
      <w:r w:rsidR="00267CE7">
        <w:rPr>
          <w:rFonts w:ascii="Arial" w:hAnsi="Arial" w:cs="Arial"/>
          <w:sz w:val="28"/>
          <w:szCs w:val="28"/>
        </w:rPr>
        <w:t xml:space="preserve"> pago de cualquier tarifa  hecho</w:t>
      </w:r>
      <w:r w:rsidRPr="00D477D8">
        <w:rPr>
          <w:rFonts w:ascii="Arial" w:hAnsi="Arial" w:cs="Arial"/>
          <w:sz w:val="28"/>
          <w:szCs w:val="28"/>
        </w:rPr>
        <w:t xml:space="preserve"> por </w:t>
      </w:r>
      <w:r>
        <w:rPr>
          <w:rFonts w:ascii="Arial" w:hAnsi="Arial" w:cs="Arial"/>
          <w:sz w:val="28"/>
          <w:szCs w:val="28"/>
        </w:rPr>
        <w:t>EL SUSCRIPTOR</w:t>
      </w:r>
      <w:r w:rsidRPr="00D477D8">
        <w:rPr>
          <w:rFonts w:ascii="Arial" w:hAnsi="Arial" w:cs="Arial"/>
          <w:sz w:val="28"/>
          <w:szCs w:val="28"/>
        </w:rPr>
        <w:t xml:space="preserve"> con pesos</w:t>
      </w:r>
      <w:r>
        <w:rPr>
          <w:rFonts w:ascii="Arial" w:hAnsi="Arial" w:cs="Arial"/>
          <w:sz w:val="28"/>
          <w:szCs w:val="28"/>
        </w:rPr>
        <w:t xml:space="preserve"> de </w:t>
      </w:r>
      <w:r w:rsidRPr="00D477D8">
        <w:rPr>
          <w:rFonts w:ascii="Arial" w:hAnsi="Arial" w:cs="Arial"/>
          <w:sz w:val="28"/>
          <w:szCs w:val="28"/>
        </w:rPr>
        <w:t xml:space="preserve"> los Estados Unidos Mexicanos.</w:t>
      </w:r>
    </w:p>
    <w:p w:rsidR="00BA3C19" w:rsidRDefault="00BA3C19" w:rsidP="00BA3C19">
      <w:pPr>
        <w:pStyle w:val="Prrafodelista"/>
        <w:rPr>
          <w:rFonts w:ascii="Arial" w:hAnsi="Arial" w:cs="Arial"/>
          <w:sz w:val="28"/>
          <w:szCs w:val="28"/>
        </w:rPr>
      </w:pPr>
    </w:p>
    <w:p w:rsidR="00BA3C19" w:rsidRPr="008D2723" w:rsidRDefault="00BA3C19" w:rsidP="00BA3C19">
      <w:pPr>
        <w:jc w:val="both"/>
        <w:rPr>
          <w:rFonts w:ascii="Arial" w:hAnsi="Arial" w:cs="Arial"/>
          <w:sz w:val="28"/>
          <w:szCs w:val="28"/>
        </w:rPr>
      </w:pPr>
    </w:p>
    <w:p w:rsidR="00BA3C19" w:rsidRDefault="00BA3C19" w:rsidP="00BA3C19">
      <w:pPr>
        <w:numPr>
          <w:ilvl w:val="0"/>
          <w:numId w:val="2"/>
        </w:numPr>
        <w:jc w:val="both"/>
        <w:rPr>
          <w:rFonts w:ascii="Arial" w:hAnsi="Arial" w:cs="Arial"/>
          <w:sz w:val="28"/>
          <w:szCs w:val="28"/>
        </w:rPr>
      </w:pPr>
      <w:r w:rsidRPr="00D477D8">
        <w:rPr>
          <w:rFonts w:ascii="Arial" w:hAnsi="Arial" w:cs="Arial"/>
          <w:sz w:val="28"/>
          <w:szCs w:val="28"/>
        </w:rPr>
        <w:t xml:space="preserve">Los </w:t>
      </w:r>
      <w:r w:rsidR="001616FA" w:rsidRPr="00D477D8">
        <w:rPr>
          <w:rFonts w:ascii="Arial" w:hAnsi="Arial" w:cs="Arial"/>
          <w:sz w:val="28"/>
          <w:szCs w:val="28"/>
        </w:rPr>
        <w:t>SUSCRIPTORES</w:t>
      </w:r>
      <w:r w:rsidRPr="00D477D8">
        <w:rPr>
          <w:rFonts w:ascii="Arial" w:hAnsi="Arial" w:cs="Arial"/>
          <w:sz w:val="28"/>
          <w:szCs w:val="28"/>
        </w:rPr>
        <w:t xml:space="preserve"> que tengan contratado cualquier servicio de</w:t>
      </w:r>
      <w:r w:rsidR="00274392" w:rsidRPr="00D477D8">
        <w:rPr>
          <w:rFonts w:ascii="Arial" w:hAnsi="Arial" w:cs="Arial"/>
          <w:sz w:val="28"/>
          <w:szCs w:val="28"/>
        </w:rPr>
        <w:t xml:space="preserve"> TELEVISIÓN</w:t>
      </w:r>
      <w:r w:rsidR="00274392">
        <w:rPr>
          <w:rFonts w:ascii="Arial" w:hAnsi="Arial" w:cs="Arial"/>
          <w:sz w:val="28"/>
          <w:szCs w:val="28"/>
        </w:rPr>
        <w:t xml:space="preserve"> restringida</w:t>
      </w:r>
      <w:r w:rsidR="00274392" w:rsidRPr="00D477D8">
        <w:rPr>
          <w:rFonts w:ascii="Arial" w:hAnsi="Arial" w:cs="Arial"/>
          <w:sz w:val="28"/>
          <w:szCs w:val="28"/>
        </w:rPr>
        <w:t xml:space="preserve"> </w:t>
      </w:r>
      <w:r w:rsidRPr="00D477D8">
        <w:rPr>
          <w:rFonts w:ascii="Arial" w:hAnsi="Arial" w:cs="Arial"/>
          <w:sz w:val="28"/>
          <w:szCs w:val="28"/>
        </w:rPr>
        <w:t xml:space="preserve">por cable, </w:t>
      </w:r>
      <w:r>
        <w:rPr>
          <w:rFonts w:ascii="Arial" w:hAnsi="Arial" w:cs="Arial"/>
          <w:sz w:val="28"/>
          <w:szCs w:val="28"/>
        </w:rPr>
        <w:t xml:space="preserve">con </w:t>
      </w:r>
      <w:r w:rsidRPr="00D477D8">
        <w:rPr>
          <w:rFonts w:ascii="Arial" w:hAnsi="Arial" w:cs="Arial"/>
          <w:sz w:val="28"/>
          <w:szCs w:val="28"/>
        </w:rPr>
        <w:t xml:space="preserve">cualquier servicio de </w:t>
      </w:r>
      <w:r w:rsidR="00274392">
        <w:rPr>
          <w:rFonts w:ascii="Arial" w:hAnsi="Arial" w:cs="Arial"/>
          <w:sz w:val="28"/>
          <w:szCs w:val="28"/>
        </w:rPr>
        <w:t>INTERNET</w:t>
      </w:r>
      <w:r w:rsidR="007F09E1">
        <w:rPr>
          <w:rFonts w:ascii="Arial" w:hAnsi="Arial" w:cs="Arial"/>
          <w:sz w:val="28"/>
          <w:szCs w:val="28"/>
        </w:rPr>
        <w:t>,</w:t>
      </w:r>
      <w:r w:rsidRPr="00D477D8">
        <w:rPr>
          <w:rFonts w:ascii="Arial" w:hAnsi="Arial" w:cs="Arial"/>
          <w:sz w:val="28"/>
          <w:szCs w:val="28"/>
        </w:rPr>
        <w:t xml:space="preserve">   tendrán un descuento mensual</w:t>
      </w:r>
      <w:r>
        <w:rPr>
          <w:rFonts w:ascii="Arial" w:hAnsi="Arial" w:cs="Arial"/>
          <w:sz w:val="28"/>
          <w:szCs w:val="28"/>
        </w:rPr>
        <w:t xml:space="preserve"> por combo como se describe: </w:t>
      </w:r>
    </w:p>
    <w:p w:rsidR="00746084" w:rsidRDefault="00746084" w:rsidP="00746084">
      <w:pPr>
        <w:ind w:left="720"/>
        <w:jc w:val="both"/>
        <w:rPr>
          <w:rFonts w:ascii="Arial" w:hAnsi="Arial" w:cs="Arial"/>
          <w:b/>
          <w:sz w:val="28"/>
          <w:szCs w:val="28"/>
        </w:rPr>
      </w:pPr>
      <w:r w:rsidRPr="009F3AB6">
        <w:rPr>
          <w:rFonts w:ascii="Arial" w:hAnsi="Arial" w:cs="Arial"/>
          <w:b/>
          <w:sz w:val="28"/>
          <w:szCs w:val="28"/>
        </w:rPr>
        <w:t>Paquete</w:t>
      </w:r>
      <w:r w:rsidRPr="009F3AB6">
        <w:rPr>
          <w:rFonts w:ascii="Arial" w:hAnsi="Arial" w:cs="Arial"/>
          <w:b/>
          <w:sz w:val="28"/>
          <w:szCs w:val="28"/>
        </w:rPr>
        <w:tab/>
        <w:t xml:space="preserve"> </w:t>
      </w:r>
      <w:r w:rsidRPr="009F3AB6">
        <w:rPr>
          <w:rFonts w:ascii="Arial" w:hAnsi="Arial" w:cs="Arial"/>
          <w:b/>
          <w:sz w:val="28"/>
          <w:szCs w:val="28"/>
        </w:rPr>
        <w:tab/>
        <w:t>Descuento De Combo</w:t>
      </w:r>
    </w:p>
    <w:p w:rsidR="00F86A4F" w:rsidRPr="00F86A4F" w:rsidRDefault="00F86A4F" w:rsidP="00746084">
      <w:pPr>
        <w:ind w:left="720"/>
        <w:jc w:val="both"/>
        <w:rPr>
          <w:rFonts w:ascii="Arial" w:hAnsi="Arial" w:cs="Arial"/>
          <w:sz w:val="28"/>
          <w:szCs w:val="28"/>
        </w:rPr>
      </w:pPr>
      <w:r w:rsidRPr="00F86A4F">
        <w:rPr>
          <w:rFonts w:ascii="Arial" w:hAnsi="Arial" w:cs="Arial"/>
          <w:sz w:val="28"/>
          <w:szCs w:val="28"/>
        </w:rPr>
        <w:t>Junior</w:t>
      </w:r>
      <w:r w:rsidRPr="00F86A4F">
        <w:rPr>
          <w:rFonts w:ascii="Arial" w:hAnsi="Arial" w:cs="Arial"/>
          <w:sz w:val="28"/>
          <w:szCs w:val="28"/>
        </w:rPr>
        <w:tab/>
      </w:r>
      <w:r w:rsidRPr="00F86A4F">
        <w:rPr>
          <w:rFonts w:ascii="Arial" w:hAnsi="Arial" w:cs="Arial"/>
          <w:sz w:val="28"/>
          <w:szCs w:val="28"/>
        </w:rPr>
        <w:tab/>
        <w:t>$</w:t>
      </w:r>
      <w:r>
        <w:rPr>
          <w:rFonts w:ascii="Arial" w:hAnsi="Arial" w:cs="Arial"/>
          <w:sz w:val="28"/>
          <w:szCs w:val="28"/>
        </w:rPr>
        <w:t>3</w:t>
      </w:r>
      <w:r w:rsidRPr="00F86A4F">
        <w:rPr>
          <w:rFonts w:ascii="Arial" w:hAnsi="Arial" w:cs="Arial"/>
          <w:sz w:val="28"/>
          <w:szCs w:val="28"/>
        </w:rPr>
        <w:t>0</w:t>
      </w:r>
    </w:p>
    <w:p w:rsidR="00746084" w:rsidRPr="009F3AB6" w:rsidRDefault="007F09E1" w:rsidP="00746084">
      <w:pPr>
        <w:ind w:left="720"/>
        <w:jc w:val="both"/>
        <w:rPr>
          <w:rFonts w:ascii="Arial" w:hAnsi="Arial" w:cs="Arial"/>
          <w:sz w:val="28"/>
          <w:szCs w:val="28"/>
        </w:rPr>
      </w:pPr>
      <w:r w:rsidRPr="00F86A4F">
        <w:rPr>
          <w:rFonts w:ascii="Arial" w:hAnsi="Arial" w:cs="Arial"/>
          <w:sz w:val="28"/>
          <w:szCs w:val="28"/>
        </w:rPr>
        <w:t>Family</w:t>
      </w:r>
      <w:r w:rsidRPr="009F3AB6">
        <w:rPr>
          <w:rFonts w:ascii="Arial" w:hAnsi="Arial" w:cs="Arial"/>
          <w:sz w:val="28"/>
          <w:szCs w:val="28"/>
        </w:rPr>
        <w:t xml:space="preserve"> </w:t>
      </w:r>
      <w:r w:rsidR="00FB2132" w:rsidRPr="009F3AB6">
        <w:rPr>
          <w:rFonts w:ascii="Arial" w:hAnsi="Arial" w:cs="Arial"/>
          <w:sz w:val="28"/>
          <w:szCs w:val="28"/>
        </w:rPr>
        <w:t xml:space="preserve"> Max</w:t>
      </w:r>
      <w:r w:rsidR="00746084" w:rsidRPr="009F3AB6">
        <w:rPr>
          <w:rFonts w:ascii="Arial" w:hAnsi="Arial" w:cs="Arial"/>
          <w:sz w:val="28"/>
          <w:szCs w:val="28"/>
        </w:rPr>
        <w:tab/>
        <w:t>$40</w:t>
      </w:r>
    </w:p>
    <w:p w:rsidR="00746084" w:rsidRPr="009F3AB6" w:rsidRDefault="00746084" w:rsidP="00746084">
      <w:pPr>
        <w:ind w:left="720"/>
        <w:jc w:val="both"/>
        <w:rPr>
          <w:rFonts w:ascii="Arial" w:hAnsi="Arial" w:cs="Arial"/>
          <w:sz w:val="28"/>
          <w:szCs w:val="28"/>
        </w:rPr>
      </w:pPr>
      <w:r w:rsidRPr="009F3AB6">
        <w:rPr>
          <w:rFonts w:ascii="Arial" w:hAnsi="Arial" w:cs="Arial"/>
          <w:sz w:val="28"/>
          <w:szCs w:val="28"/>
        </w:rPr>
        <w:t>Life</w:t>
      </w:r>
      <w:r w:rsidRPr="009F3AB6">
        <w:rPr>
          <w:rFonts w:ascii="Arial" w:hAnsi="Arial" w:cs="Arial"/>
          <w:sz w:val="28"/>
          <w:szCs w:val="28"/>
        </w:rPr>
        <w:tab/>
      </w:r>
      <w:r w:rsidRPr="009F3AB6">
        <w:rPr>
          <w:rFonts w:ascii="Arial" w:hAnsi="Arial" w:cs="Arial"/>
          <w:sz w:val="28"/>
          <w:szCs w:val="28"/>
        </w:rPr>
        <w:tab/>
      </w:r>
      <w:r w:rsidRPr="009F3AB6">
        <w:rPr>
          <w:rFonts w:ascii="Arial" w:hAnsi="Arial" w:cs="Arial"/>
          <w:sz w:val="28"/>
          <w:szCs w:val="28"/>
        </w:rPr>
        <w:tab/>
        <w:t>$25</w:t>
      </w:r>
    </w:p>
    <w:p w:rsidR="00746084" w:rsidRDefault="00746084" w:rsidP="00746084">
      <w:pPr>
        <w:ind w:left="720"/>
        <w:jc w:val="both"/>
        <w:rPr>
          <w:rFonts w:ascii="Arial" w:hAnsi="Arial" w:cs="Arial"/>
          <w:sz w:val="28"/>
          <w:szCs w:val="28"/>
        </w:rPr>
      </w:pPr>
      <w:r w:rsidRPr="009F3AB6">
        <w:rPr>
          <w:rFonts w:ascii="Arial" w:hAnsi="Arial" w:cs="Arial"/>
          <w:sz w:val="28"/>
          <w:szCs w:val="28"/>
        </w:rPr>
        <w:lastRenderedPageBreak/>
        <w:t>Premier</w:t>
      </w:r>
      <w:r w:rsidRPr="009F3AB6">
        <w:rPr>
          <w:rFonts w:ascii="Arial" w:hAnsi="Arial" w:cs="Arial"/>
          <w:sz w:val="28"/>
          <w:szCs w:val="28"/>
        </w:rPr>
        <w:tab/>
      </w:r>
      <w:r w:rsidRPr="009F3AB6">
        <w:rPr>
          <w:rFonts w:ascii="Arial" w:hAnsi="Arial" w:cs="Arial"/>
          <w:sz w:val="28"/>
          <w:szCs w:val="28"/>
        </w:rPr>
        <w:tab/>
        <w:t>$30</w:t>
      </w:r>
    </w:p>
    <w:p w:rsidR="00083407" w:rsidRDefault="00083407" w:rsidP="00746084">
      <w:pPr>
        <w:ind w:left="720"/>
        <w:jc w:val="both"/>
        <w:rPr>
          <w:rFonts w:ascii="Arial" w:hAnsi="Arial" w:cs="Arial"/>
          <w:sz w:val="28"/>
          <w:szCs w:val="28"/>
        </w:rPr>
      </w:pPr>
    </w:p>
    <w:p w:rsidR="007F09E1" w:rsidRDefault="007F09E1" w:rsidP="00746084">
      <w:pPr>
        <w:ind w:left="720"/>
        <w:jc w:val="both"/>
        <w:rPr>
          <w:rFonts w:ascii="Arial" w:hAnsi="Arial" w:cs="Arial"/>
          <w:sz w:val="28"/>
          <w:szCs w:val="28"/>
        </w:rPr>
      </w:pPr>
      <w:r>
        <w:rPr>
          <w:rFonts w:ascii="Arial" w:hAnsi="Arial" w:cs="Arial"/>
          <w:sz w:val="28"/>
          <w:szCs w:val="28"/>
        </w:rPr>
        <w:t>El descu</w:t>
      </w:r>
      <w:r w:rsidR="008A5E79">
        <w:rPr>
          <w:rFonts w:ascii="Arial" w:hAnsi="Arial" w:cs="Arial"/>
          <w:sz w:val="28"/>
          <w:szCs w:val="28"/>
        </w:rPr>
        <w:t>ento de combo NO aplicará en la combinación con la</w:t>
      </w:r>
      <w:r>
        <w:rPr>
          <w:rFonts w:ascii="Arial" w:hAnsi="Arial" w:cs="Arial"/>
          <w:sz w:val="28"/>
          <w:szCs w:val="28"/>
        </w:rPr>
        <w:t xml:space="preserve"> velocidad</w:t>
      </w:r>
      <w:r w:rsidR="008A5E79">
        <w:rPr>
          <w:rFonts w:ascii="Arial" w:hAnsi="Arial" w:cs="Arial"/>
          <w:sz w:val="28"/>
          <w:szCs w:val="28"/>
        </w:rPr>
        <w:t xml:space="preserve"> de</w:t>
      </w:r>
      <w:r>
        <w:rPr>
          <w:rFonts w:ascii="Arial" w:hAnsi="Arial" w:cs="Arial"/>
          <w:sz w:val="28"/>
          <w:szCs w:val="28"/>
        </w:rPr>
        <w:t xml:space="preserve"> 2 MB</w:t>
      </w:r>
      <w:r w:rsidR="008A5E79">
        <w:rPr>
          <w:rFonts w:ascii="Arial" w:hAnsi="Arial" w:cs="Arial"/>
          <w:sz w:val="28"/>
          <w:szCs w:val="28"/>
        </w:rPr>
        <w:t>.</w:t>
      </w:r>
    </w:p>
    <w:p w:rsidR="00981CB7" w:rsidRDefault="00981CB7" w:rsidP="00746084">
      <w:pPr>
        <w:ind w:left="720"/>
        <w:jc w:val="both"/>
        <w:rPr>
          <w:rFonts w:ascii="Arial" w:hAnsi="Arial" w:cs="Arial"/>
          <w:sz w:val="28"/>
          <w:szCs w:val="28"/>
        </w:rPr>
      </w:pPr>
    </w:p>
    <w:p w:rsidR="00981CB7" w:rsidRPr="00FB1309" w:rsidRDefault="00981CB7" w:rsidP="00981CB7">
      <w:pPr>
        <w:pStyle w:val="Prrafodelista"/>
        <w:jc w:val="both"/>
        <w:rPr>
          <w:rFonts w:ascii="Arial" w:hAnsi="Arial" w:cs="Arial"/>
          <w:sz w:val="28"/>
          <w:szCs w:val="28"/>
          <w:lang w:val="es-MX"/>
        </w:rPr>
      </w:pPr>
      <w:r>
        <w:rPr>
          <w:rFonts w:ascii="Arial" w:hAnsi="Arial" w:cs="Arial"/>
          <w:sz w:val="28"/>
          <w:szCs w:val="28"/>
          <w:lang w:val="es-MX"/>
        </w:rPr>
        <w:t>El descuento de combo NO aplicará en la combinación de COMBO FAMILY 3.</w:t>
      </w:r>
    </w:p>
    <w:p w:rsidR="00981CB7" w:rsidRDefault="00981CB7" w:rsidP="00746084">
      <w:pPr>
        <w:ind w:left="720"/>
        <w:jc w:val="both"/>
        <w:rPr>
          <w:rFonts w:ascii="Arial" w:hAnsi="Arial" w:cs="Arial"/>
          <w:sz w:val="28"/>
          <w:szCs w:val="28"/>
        </w:rPr>
      </w:pPr>
    </w:p>
    <w:p w:rsidR="00BA3C19" w:rsidRDefault="00BA3C19" w:rsidP="00BA3C19">
      <w:pPr>
        <w:ind w:left="720"/>
        <w:jc w:val="both"/>
        <w:rPr>
          <w:rFonts w:ascii="Arial" w:hAnsi="Arial" w:cs="Arial"/>
          <w:sz w:val="28"/>
          <w:szCs w:val="28"/>
        </w:rPr>
      </w:pPr>
    </w:p>
    <w:p w:rsidR="00BA3C19" w:rsidRDefault="00BA3C19" w:rsidP="00BA3C19">
      <w:pPr>
        <w:numPr>
          <w:ilvl w:val="0"/>
          <w:numId w:val="2"/>
        </w:numPr>
        <w:jc w:val="both"/>
        <w:rPr>
          <w:rFonts w:ascii="Arial" w:hAnsi="Arial" w:cs="Arial"/>
          <w:sz w:val="28"/>
          <w:szCs w:val="28"/>
        </w:rPr>
      </w:pPr>
      <w:r w:rsidRPr="008D2723">
        <w:rPr>
          <w:rFonts w:ascii="Arial" w:hAnsi="Arial" w:cs="Arial"/>
          <w:sz w:val="28"/>
          <w:szCs w:val="28"/>
        </w:rPr>
        <w:t xml:space="preserve"> Los suscriptores que tengan contratados  servicios de </w:t>
      </w:r>
      <w:r w:rsidR="00553DFD" w:rsidRPr="008D2723">
        <w:rPr>
          <w:rFonts w:ascii="Arial" w:hAnsi="Arial" w:cs="Arial"/>
          <w:sz w:val="28"/>
          <w:szCs w:val="28"/>
        </w:rPr>
        <w:t>TELEVISIÓN</w:t>
      </w:r>
      <w:r w:rsidRPr="008D2723">
        <w:rPr>
          <w:rFonts w:ascii="Arial" w:hAnsi="Arial" w:cs="Arial"/>
          <w:sz w:val="28"/>
          <w:szCs w:val="28"/>
        </w:rPr>
        <w:t xml:space="preserve"> por cable con pagos continuos y  años de servicio que se mencionan en la siguiente tabla, tendrán derecho al  programa de lealtad que consiste en otorgar los descuentos de la tabla</w:t>
      </w:r>
      <w:r>
        <w:rPr>
          <w:rFonts w:ascii="Arial" w:hAnsi="Arial" w:cs="Arial"/>
          <w:sz w:val="28"/>
          <w:szCs w:val="28"/>
        </w:rPr>
        <w:t>:</w:t>
      </w:r>
    </w:p>
    <w:p w:rsidR="00B82710" w:rsidRDefault="00B82710" w:rsidP="00B82710">
      <w:pPr>
        <w:ind w:left="720"/>
        <w:jc w:val="both"/>
        <w:rPr>
          <w:rFonts w:ascii="Arial" w:hAnsi="Arial" w:cs="Arial"/>
          <w:sz w:val="28"/>
          <w:szCs w:val="28"/>
        </w:rPr>
      </w:pPr>
    </w:p>
    <w:p w:rsidR="00083407" w:rsidRDefault="00083407" w:rsidP="003C07C1">
      <w:pPr>
        <w:ind w:left="720"/>
        <w:jc w:val="both"/>
        <w:rPr>
          <w:rFonts w:ascii="Arial" w:hAnsi="Arial" w:cs="Arial"/>
          <w:b/>
          <w:sz w:val="28"/>
          <w:szCs w:val="28"/>
        </w:rPr>
      </w:pPr>
    </w:p>
    <w:p w:rsidR="003C07C1" w:rsidRPr="003C07C1" w:rsidRDefault="003C07C1" w:rsidP="003C07C1">
      <w:pPr>
        <w:ind w:left="720"/>
        <w:jc w:val="both"/>
        <w:rPr>
          <w:rFonts w:ascii="Arial" w:hAnsi="Arial" w:cs="Arial"/>
          <w:b/>
          <w:sz w:val="28"/>
          <w:szCs w:val="28"/>
        </w:rPr>
      </w:pPr>
      <w:r w:rsidRPr="003C07C1">
        <w:rPr>
          <w:rFonts w:ascii="Arial" w:hAnsi="Arial" w:cs="Arial"/>
          <w:b/>
          <w:sz w:val="28"/>
          <w:szCs w:val="28"/>
        </w:rPr>
        <w:t>Antigüedad</w:t>
      </w:r>
      <w:r w:rsidRPr="003C07C1">
        <w:rPr>
          <w:rFonts w:ascii="Arial" w:hAnsi="Arial" w:cs="Arial"/>
          <w:b/>
          <w:sz w:val="28"/>
          <w:szCs w:val="28"/>
        </w:rPr>
        <w:tab/>
      </w:r>
      <w:r w:rsidRPr="003C07C1">
        <w:rPr>
          <w:rFonts w:ascii="Arial" w:hAnsi="Arial" w:cs="Arial"/>
          <w:b/>
          <w:sz w:val="28"/>
          <w:szCs w:val="28"/>
        </w:rPr>
        <w:tab/>
        <w:t>Descuento</w:t>
      </w:r>
    </w:p>
    <w:p w:rsidR="003C07C1" w:rsidRPr="003C07C1" w:rsidRDefault="003C07C1" w:rsidP="003C07C1">
      <w:pPr>
        <w:ind w:left="720"/>
        <w:jc w:val="both"/>
        <w:rPr>
          <w:rFonts w:ascii="Arial" w:hAnsi="Arial" w:cs="Arial"/>
          <w:sz w:val="28"/>
          <w:szCs w:val="28"/>
        </w:rPr>
      </w:pPr>
      <w:r w:rsidRPr="003C07C1">
        <w:rPr>
          <w:rFonts w:ascii="Arial" w:hAnsi="Arial" w:cs="Arial"/>
          <w:sz w:val="28"/>
          <w:szCs w:val="28"/>
        </w:rPr>
        <w:t>12 a 23 meses</w:t>
      </w:r>
      <w:r w:rsidRPr="003C07C1">
        <w:rPr>
          <w:rFonts w:ascii="Arial" w:hAnsi="Arial" w:cs="Arial"/>
          <w:sz w:val="28"/>
          <w:szCs w:val="28"/>
        </w:rPr>
        <w:tab/>
      </w:r>
      <w:r>
        <w:rPr>
          <w:rFonts w:ascii="Arial" w:hAnsi="Arial" w:cs="Arial"/>
          <w:sz w:val="28"/>
          <w:szCs w:val="28"/>
        </w:rPr>
        <w:tab/>
      </w:r>
      <w:r w:rsidRPr="003C07C1">
        <w:rPr>
          <w:rFonts w:ascii="Arial" w:hAnsi="Arial" w:cs="Arial"/>
          <w:sz w:val="28"/>
          <w:szCs w:val="28"/>
        </w:rPr>
        <w:t>$5.00</w:t>
      </w:r>
    </w:p>
    <w:p w:rsidR="003C07C1" w:rsidRPr="003C07C1" w:rsidRDefault="003C07C1" w:rsidP="003C07C1">
      <w:pPr>
        <w:ind w:left="720"/>
        <w:jc w:val="both"/>
        <w:rPr>
          <w:rFonts w:ascii="Arial" w:hAnsi="Arial" w:cs="Arial"/>
          <w:sz w:val="28"/>
          <w:szCs w:val="28"/>
        </w:rPr>
      </w:pPr>
      <w:r w:rsidRPr="003C07C1">
        <w:rPr>
          <w:rFonts w:ascii="Arial" w:hAnsi="Arial" w:cs="Arial"/>
          <w:sz w:val="28"/>
          <w:szCs w:val="28"/>
        </w:rPr>
        <w:t>24 a 35 meses</w:t>
      </w:r>
      <w:r w:rsidRPr="003C07C1">
        <w:rPr>
          <w:rFonts w:ascii="Arial" w:hAnsi="Arial" w:cs="Arial"/>
          <w:sz w:val="28"/>
          <w:szCs w:val="28"/>
        </w:rPr>
        <w:tab/>
      </w:r>
      <w:r>
        <w:rPr>
          <w:rFonts w:ascii="Arial" w:hAnsi="Arial" w:cs="Arial"/>
          <w:sz w:val="28"/>
          <w:szCs w:val="28"/>
        </w:rPr>
        <w:tab/>
      </w:r>
      <w:r w:rsidRPr="003C07C1">
        <w:rPr>
          <w:rFonts w:ascii="Arial" w:hAnsi="Arial" w:cs="Arial"/>
          <w:sz w:val="28"/>
          <w:szCs w:val="28"/>
        </w:rPr>
        <w:t>$10.00</w:t>
      </w:r>
    </w:p>
    <w:p w:rsidR="003C07C1" w:rsidRPr="008D2723" w:rsidRDefault="003C07C1" w:rsidP="003C07C1">
      <w:pPr>
        <w:ind w:left="720"/>
        <w:jc w:val="both"/>
        <w:rPr>
          <w:rFonts w:ascii="Arial" w:hAnsi="Arial" w:cs="Arial"/>
          <w:sz w:val="28"/>
          <w:szCs w:val="28"/>
        </w:rPr>
      </w:pPr>
      <w:r w:rsidRPr="003C07C1">
        <w:rPr>
          <w:rFonts w:ascii="Arial" w:hAnsi="Arial" w:cs="Arial"/>
          <w:sz w:val="28"/>
          <w:szCs w:val="28"/>
        </w:rPr>
        <w:t>36 meses en adelante $15.00</w:t>
      </w:r>
    </w:p>
    <w:p w:rsidR="00BA3C19" w:rsidRDefault="00BA3C19" w:rsidP="00BA3C19">
      <w:pPr>
        <w:jc w:val="both"/>
        <w:rPr>
          <w:rFonts w:ascii="Arial" w:hAnsi="Arial" w:cs="Arial"/>
          <w:sz w:val="28"/>
          <w:szCs w:val="28"/>
        </w:rPr>
      </w:pPr>
    </w:p>
    <w:p w:rsidR="00BA3C19" w:rsidRPr="008D2723" w:rsidRDefault="00BA3C19" w:rsidP="00BA3C19">
      <w:pPr>
        <w:jc w:val="both"/>
        <w:rPr>
          <w:rFonts w:ascii="Arial" w:hAnsi="Arial" w:cs="Arial"/>
          <w:sz w:val="28"/>
          <w:szCs w:val="28"/>
        </w:rPr>
      </w:pPr>
    </w:p>
    <w:p w:rsidR="00BA3C19" w:rsidRDefault="00BA3C19" w:rsidP="00BA3C19">
      <w:pPr>
        <w:pStyle w:val="Prrafodelista"/>
        <w:numPr>
          <w:ilvl w:val="0"/>
          <w:numId w:val="2"/>
        </w:numPr>
        <w:jc w:val="both"/>
        <w:rPr>
          <w:rFonts w:ascii="Arial" w:hAnsi="Arial" w:cs="Arial"/>
          <w:sz w:val="28"/>
          <w:szCs w:val="28"/>
        </w:rPr>
      </w:pPr>
      <w:r>
        <w:rPr>
          <w:rFonts w:ascii="Arial" w:hAnsi="Arial" w:cs="Arial"/>
          <w:sz w:val="28"/>
          <w:szCs w:val="28"/>
        </w:rPr>
        <w:t>Si el cliente desea hacer los siguientes movimiento de su servicio, tendrá que pagar lo siguiente:</w:t>
      </w:r>
    </w:p>
    <w:p w:rsidR="005A27B7" w:rsidRPr="005A27B7" w:rsidRDefault="005A27B7" w:rsidP="005A27B7">
      <w:pPr>
        <w:pStyle w:val="Prrafodelista"/>
        <w:jc w:val="both"/>
        <w:rPr>
          <w:rFonts w:ascii="Arial" w:hAnsi="Arial" w:cs="Arial"/>
          <w:sz w:val="28"/>
          <w:szCs w:val="28"/>
        </w:rPr>
      </w:pPr>
      <w:r w:rsidRPr="005A27B7">
        <w:rPr>
          <w:rFonts w:ascii="Arial" w:hAnsi="Arial" w:cs="Arial"/>
          <w:sz w:val="28"/>
          <w:szCs w:val="28"/>
        </w:rPr>
        <w:t>Por el cambio de lugar del equipo en el mismo domicilio</w:t>
      </w:r>
      <w:r w:rsidRPr="005A27B7">
        <w:rPr>
          <w:rFonts w:ascii="Arial" w:hAnsi="Arial" w:cs="Arial"/>
          <w:sz w:val="28"/>
          <w:szCs w:val="28"/>
        </w:rPr>
        <w:tab/>
        <w:t>$80.00</w:t>
      </w:r>
    </w:p>
    <w:p w:rsidR="005A27B7" w:rsidRPr="005A27B7" w:rsidRDefault="005A27B7" w:rsidP="005A27B7">
      <w:pPr>
        <w:pStyle w:val="Prrafodelista"/>
        <w:jc w:val="both"/>
        <w:rPr>
          <w:rFonts w:ascii="Arial" w:hAnsi="Arial" w:cs="Arial"/>
          <w:sz w:val="28"/>
          <w:szCs w:val="28"/>
        </w:rPr>
      </w:pPr>
      <w:r w:rsidRPr="005A27B7">
        <w:rPr>
          <w:rFonts w:ascii="Arial" w:hAnsi="Arial" w:cs="Arial"/>
          <w:sz w:val="28"/>
          <w:szCs w:val="28"/>
        </w:rPr>
        <w:t>Por el cambio de domicilio</w:t>
      </w:r>
      <w:r w:rsidRPr="005A27B7">
        <w:rPr>
          <w:rFonts w:ascii="Arial" w:hAnsi="Arial" w:cs="Arial"/>
          <w:sz w:val="28"/>
          <w:szCs w:val="28"/>
        </w:rPr>
        <w:tab/>
        <w:t>$150.00</w:t>
      </w:r>
    </w:p>
    <w:p w:rsidR="00BA3C19" w:rsidRDefault="005A27B7" w:rsidP="005A27B7">
      <w:pPr>
        <w:pStyle w:val="Prrafodelista"/>
        <w:jc w:val="both"/>
        <w:rPr>
          <w:rFonts w:ascii="Arial" w:hAnsi="Arial" w:cs="Arial"/>
          <w:sz w:val="28"/>
          <w:szCs w:val="28"/>
        </w:rPr>
      </w:pPr>
      <w:r w:rsidRPr="005A27B7">
        <w:rPr>
          <w:rFonts w:ascii="Arial" w:hAnsi="Arial" w:cs="Arial"/>
          <w:sz w:val="28"/>
          <w:szCs w:val="28"/>
        </w:rPr>
        <w:t>Por reconexión del servicio</w:t>
      </w:r>
      <w:r w:rsidRPr="005A27B7">
        <w:rPr>
          <w:rFonts w:ascii="Arial" w:hAnsi="Arial" w:cs="Arial"/>
          <w:sz w:val="28"/>
          <w:szCs w:val="28"/>
        </w:rPr>
        <w:tab/>
        <w:t>$60.00</w:t>
      </w:r>
      <w:bookmarkStart w:id="1" w:name="OLE_LINK1"/>
      <w:bookmarkStart w:id="2" w:name="OLE_LINK2"/>
    </w:p>
    <w:p w:rsidR="007916FC" w:rsidRDefault="007916FC" w:rsidP="005A27B7">
      <w:pPr>
        <w:pStyle w:val="Prrafodelista"/>
        <w:jc w:val="both"/>
        <w:rPr>
          <w:rFonts w:ascii="Arial" w:hAnsi="Arial" w:cs="Arial"/>
          <w:sz w:val="28"/>
          <w:szCs w:val="28"/>
        </w:rPr>
      </w:pPr>
    </w:p>
    <w:p w:rsidR="007916FC" w:rsidRDefault="007916FC" w:rsidP="007916FC">
      <w:pPr>
        <w:pStyle w:val="Prrafodelista"/>
        <w:numPr>
          <w:ilvl w:val="0"/>
          <w:numId w:val="2"/>
        </w:numPr>
        <w:jc w:val="both"/>
        <w:rPr>
          <w:rFonts w:ascii="Arial" w:hAnsi="Arial" w:cs="Arial"/>
          <w:sz w:val="28"/>
          <w:szCs w:val="28"/>
        </w:rPr>
      </w:pPr>
      <w:r>
        <w:rPr>
          <w:rFonts w:ascii="Arial" w:hAnsi="Arial" w:cs="Arial"/>
          <w:sz w:val="28"/>
          <w:szCs w:val="28"/>
        </w:rPr>
        <w:t>Si el cliente desea realizar la cancelación del servicio deberá de realizar en prime</w:t>
      </w:r>
      <w:r w:rsidR="003F6344">
        <w:rPr>
          <w:rFonts w:ascii="Arial" w:hAnsi="Arial" w:cs="Arial"/>
          <w:sz w:val="28"/>
          <w:szCs w:val="28"/>
        </w:rPr>
        <w:t>a</w:t>
      </w:r>
      <w:r>
        <w:rPr>
          <w:rFonts w:ascii="Arial" w:hAnsi="Arial" w:cs="Arial"/>
          <w:sz w:val="28"/>
          <w:szCs w:val="28"/>
        </w:rPr>
        <w:t xml:space="preserve"> instancia una cita de cancelación que dependerá del periodo de pago que le corresponda. Para el Primer Periodo deberá de realizar la cita de cancelación entre el 20 y 25 del mes. Para el Segundo Periodo</w:t>
      </w:r>
      <w:r w:rsidR="003F6344">
        <w:rPr>
          <w:rFonts w:ascii="Arial" w:hAnsi="Arial" w:cs="Arial"/>
          <w:sz w:val="28"/>
          <w:szCs w:val="28"/>
        </w:rPr>
        <w:t xml:space="preserve"> se deberá de realizar la cita entre el día 5 y 10 de cada mes. </w:t>
      </w:r>
    </w:p>
    <w:p w:rsidR="003F6344" w:rsidRPr="00473397" w:rsidRDefault="003F6344" w:rsidP="00473397">
      <w:pPr>
        <w:pStyle w:val="Prrafodelista"/>
        <w:numPr>
          <w:ilvl w:val="1"/>
          <w:numId w:val="2"/>
        </w:numPr>
        <w:jc w:val="both"/>
        <w:rPr>
          <w:rFonts w:ascii="Arial" w:hAnsi="Arial" w:cs="Arial"/>
          <w:sz w:val="28"/>
          <w:szCs w:val="28"/>
        </w:rPr>
      </w:pPr>
      <w:r>
        <w:rPr>
          <w:rFonts w:ascii="Arial" w:hAnsi="Arial" w:cs="Arial"/>
          <w:sz w:val="28"/>
          <w:szCs w:val="28"/>
        </w:rPr>
        <w:t xml:space="preserve">Montos pendientes por cubrir: </w:t>
      </w:r>
      <w:r w:rsidR="00AD1A0A" w:rsidRPr="00AD1A0A">
        <w:rPr>
          <w:rFonts w:ascii="Arial" w:hAnsi="Arial" w:cs="Arial"/>
          <w:sz w:val="28"/>
          <w:szCs w:val="28"/>
        </w:rPr>
        <w:t xml:space="preserve">La cancelación del servicio por parte de EL SUSCRIPTOR no lo exime del pago de las cantidades adeudadas a EL </w:t>
      </w:r>
      <w:r w:rsidR="00460255">
        <w:rPr>
          <w:rFonts w:ascii="Arial" w:hAnsi="Arial" w:cs="Arial"/>
          <w:sz w:val="28"/>
          <w:szCs w:val="28"/>
        </w:rPr>
        <w:t>PROVEEDOR</w:t>
      </w:r>
      <w:r w:rsidR="00AD1A0A" w:rsidRPr="00AD1A0A">
        <w:rPr>
          <w:rFonts w:ascii="Arial" w:hAnsi="Arial" w:cs="Arial"/>
          <w:sz w:val="28"/>
          <w:szCs w:val="28"/>
        </w:rPr>
        <w:t xml:space="preserve">. EL SUSCRIPTOR deberá cubrirlas al 100% al momento de la cancelación y devolver el EQUIPO TERMINAL dado en comodato y permitir </w:t>
      </w:r>
      <w:r w:rsidR="00AD1A0A" w:rsidRPr="00AD1A0A">
        <w:rPr>
          <w:rFonts w:ascii="Arial" w:hAnsi="Arial" w:cs="Arial"/>
          <w:sz w:val="28"/>
          <w:szCs w:val="28"/>
        </w:rPr>
        <w:lastRenderedPageBreak/>
        <w:t xml:space="preserve">el retiro de las instalaciones realizadas en el domicilio de este, EL SUSCRIPTOR permitirá el acceso al personal de EL </w:t>
      </w:r>
      <w:r w:rsidR="00460255">
        <w:rPr>
          <w:rFonts w:ascii="Arial" w:hAnsi="Arial" w:cs="Arial"/>
          <w:sz w:val="28"/>
          <w:szCs w:val="28"/>
        </w:rPr>
        <w:t>PROVEEDOR</w:t>
      </w:r>
      <w:r w:rsidR="00AD1A0A" w:rsidRPr="00AD1A0A">
        <w:rPr>
          <w:rFonts w:ascii="Arial" w:hAnsi="Arial" w:cs="Arial"/>
          <w:sz w:val="28"/>
          <w:szCs w:val="28"/>
        </w:rPr>
        <w:t xml:space="preserve"> debidamente identificado para retirar el equipo terminal al momento de la terminación del contrato.</w:t>
      </w:r>
    </w:p>
    <w:p w:rsidR="00746084" w:rsidRPr="00473397" w:rsidRDefault="00BD21B3" w:rsidP="00473397">
      <w:pPr>
        <w:pStyle w:val="Prrafodelista"/>
        <w:numPr>
          <w:ilvl w:val="1"/>
          <w:numId w:val="2"/>
        </w:numPr>
        <w:jc w:val="both"/>
        <w:rPr>
          <w:rFonts w:ascii="Arial" w:hAnsi="Arial" w:cs="Arial"/>
          <w:bCs/>
          <w:sz w:val="28"/>
          <w:szCs w:val="28"/>
        </w:rPr>
      </w:pPr>
      <w:r w:rsidRPr="00473397">
        <w:rPr>
          <w:rFonts w:ascii="Arial" w:hAnsi="Arial" w:cs="Arial"/>
          <w:bCs/>
          <w:sz w:val="28"/>
          <w:szCs w:val="28"/>
        </w:rPr>
        <w:t xml:space="preserve">Entrega de equipos: </w:t>
      </w:r>
      <w:r w:rsidR="00473397" w:rsidRPr="00473397">
        <w:rPr>
          <w:rFonts w:ascii="Arial" w:hAnsi="Arial" w:cs="Arial"/>
          <w:bCs/>
          <w:sz w:val="28"/>
          <w:szCs w:val="28"/>
        </w:rPr>
        <w:t>En caso de terminación, rescisión o cancelación del presente Contrato, EL SUSCRIPTOR se obliga a devolver o entregar el Equipo otorgado en comodato a EL PROVEEDOR a más tardar dentro del plazo de 5 (cinco) días hábiles contados a partir de la fecha en que notifique la terminación del Contrato.</w:t>
      </w:r>
    </w:p>
    <w:p w:rsidR="00746084" w:rsidRPr="00473397" w:rsidRDefault="00746084" w:rsidP="00473397">
      <w:pPr>
        <w:jc w:val="both"/>
        <w:rPr>
          <w:rFonts w:ascii="Arial" w:hAnsi="Arial" w:cs="Arial"/>
          <w:bCs/>
          <w:sz w:val="28"/>
          <w:szCs w:val="28"/>
        </w:rPr>
      </w:pPr>
    </w:p>
    <w:p w:rsidR="0034006D" w:rsidRDefault="0034006D">
      <w:pPr>
        <w:widowControl/>
        <w:suppressAutoHyphens w:val="0"/>
        <w:spacing w:after="200" w:line="276" w:lineRule="auto"/>
        <w:rPr>
          <w:rFonts w:ascii="Arial" w:hAnsi="Arial" w:cs="Arial"/>
          <w:b/>
          <w:bCs/>
          <w:sz w:val="28"/>
          <w:szCs w:val="28"/>
        </w:rPr>
      </w:pPr>
      <w:r>
        <w:rPr>
          <w:rFonts w:ascii="Arial" w:hAnsi="Arial" w:cs="Arial"/>
          <w:b/>
          <w:bCs/>
          <w:sz w:val="28"/>
          <w:szCs w:val="28"/>
        </w:rPr>
        <w:br w:type="page"/>
      </w:r>
    </w:p>
    <w:p w:rsidR="00904EDF" w:rsidRPr="008D2723" w:rsidRDefault="00904EDF" w:rsidP="00904EDF">
      <w:pPr>
        <w:jc w:val="center"/>
        <w:rPr>
          <w:rFonts w:ascii="Arial" w:hAnsi="Arial" w:cs="Arial"/>
          <w:b/>
          <w:bCs/>
          <w:sz w:val="28"/>
          <w:szCs w:val="28"/>
        </w:rPr>
      </w:pPr>
      <w:r w:rsidRPr="008D2723">
        <w:rPr>
          <w:rFonts w:ascii="Arial" w:hAnsi="Arial" w:cs="Arial"/>
          <w:b/>
          <w:bCs/>
          <w:sz w:val="28"/>
          <w:szCs w:val="28"/>
        </w:rPr>
        <w:lastRenderedPageBreak/>
        <w:t>B. POLÍTICAS DE COMERCIALIZACIÓN</w:t>
      </w:r>
      <w:bookmarkEnd w:id="1"/>
      <w:bookmarkEnd w:id="2"/>
    </w:p>
    <w:p w:rsidR="00904EDF" w:rsidRPr="008D2723" w:rsidRDefault="00904EDF" w:rsidP="00904EDF">
      <w:pPr>
        <w:jc w:val="center"/>
        <w:rPr>
          <w:rFonts w:ascii="Arial" w:hAnsi="Arial" w:cs="Arial"/>
          <w:b/>
          <w:bCs/>
          <w:sz w:val="28"/>
          <w:szCs w:val="28"/>
          <w:u w:val="single"/>
        </w:rPr>
      </w:pPr>
      <w:r w:rsidRPr="008D2723">
        <w:rPr>
          <w:rFonts w:ascii="Arial" w:hAnsi="Arial" w:cs="Arial"/>
          <w:b/>
          <w:bCs/>
          <w:sz w:val="28"/>
          <w:szCs w:val="28"/>
        </w:rPr>
        <w:t>DEL SERVICIO DE TELEVISIÓN POR CABLE</w:t>
      </w:r>
    </w:p>
    <w:p w:rsidR="00904EDF" w:rsidRDefault="00904EDF" w:rsidP="00904EDF">
      <w:pPr>
        <w:jc w:val="both"/>
        <w:rPr>
          <w:rFonts w:ascii="Arial" w:hAnsi="Arial" w:cs="Arial"/>
          <w:b/>
          <w:bCs/>
          <w:sz w:val="28"/>
          <w:szCs w:val="28"/>
          <w:u w:val="single"/>
        </w:rPr>
      </w:pPr>
    </w:p>
    <w:p w:rsidR="00473397" w:rsidRPr="00F4615B" w:rsidRDefault="00473397" w:rsidP="00473397">
      <w:pPr>
        <w:jc w:val="both"/>
        <w:rPr>
          <w:rFonts w:ascii="Arial" w:hAnsi="Arial" w:cs="Arial"/>
          <w:bCs/>
          <w:sz w:val="28"/>
          <w:szCs w:val="28"/>
        </w:rPr>
      </w:pPr>
      <w:r w:rsidRPr="00F4615B">
        <w:rPr>
          <w:rFonts w:ascii="Arial" w:hAnsi="Arial" w:cs="Arial"/>
          <w:bCs/>
          <w:sz w:val="28"/>
          <w:szCs w:val="28"/>
        </w:rPr>
        <w:t xml:space="preserve">Nuestra principal misión es ofrecer servicios que satisfagan las necesidades de EL SUSCRIPTOR; con tecnología  </w:t>
      </w:r>
      <w:r>
        <w:rPr>
          <w:rFonts w:ascii="Arial" w:hAnsi="Arial" w:cs="Arial"/>
          <w:bCs/>
          <w:sz w:val="28"/>
          <w:szCs w:val="28"/>
        </w:rPr>
        <w:t>y</w:t>
      </w:r>
      <w:r w:rsidRPr="00F4615B">
        <w:rPr>
          <w:rFonts w:ascii="Arial" w:hAnsi="Arial" w:cs="Arial"/>
          <w:bCs/>
          <w:sz w:val="28"/>
          <w:szCs w:val="28"/>
        </w:rPr>
        <w:t xml:space="preserve"> con el compromiso de atención y servicio, y con capital humano altamente capaz.</w:t>
      </w:r>
    </w:p>
    <w:p w:rsidR="0015746C" w:rsidRDefault="0015746C" w:rsidP="00473397">
      <w:pPr>
        <w:jc w:val="both"/>
        <w:rPr>
          <w:rFonts w:ascii="Arial" w:hAnsi="Arial" w:cs="Arial"/>
          <w:sz w:val="28"/>
          <w:szCs w:val="28"/>
        </w:rPr>
      </w:pPr>
    </w:p>
    <w:p w:rsidR="00473397" w:rsidRPr="00F4615B" w:rsidRDefault="00473397" w:rsidP="00473397">
      <w:pPr>
        <w:jc w:val="both"/>
        <w:rPr>
          <w:rFonts w:ascii="Arial" w:hAnsi="Arial" w:cs="Arial"/>
          <w:sz w:val="28"/>
          <w:szCs w:val="28"/>
        </w:rPr>
      </w:pPr>
      <w:r w:rsidRPr="00F4615B">
        <w:rPr>
          <w:rFonts w:ascii="Arial" w:hAnsi="Arial" w:cs="Arial"/>
          <w:sz w:val="28"/>
          <w:szCs w:val="28"/>
        </w:rPr>
        <w:t>La comercialización de los servicios se lleva a cabo a través de sucursales, vía telefónica y de la venta con promotores en puntos estratégicos, para obtener una mayor contratación y penetración de los mismos.</w:t>
      </w:r>
    </w:p>
    <w:p w:rsidR="0015746C" w:rsidRDefault="0015746C" w:rsidP="00473397">
      <w:pPr>
        <w:jc w:val="both"/>
        <w:rPr>
          <w:rFonts w:ascii="Arial" w:hAnsi="Arial" w:cs="Arial"/>
          <w:sz w:val="28"/>
          <w:szCs w:val="28"/>
        </w:rPr>
      </w:pPr>
    </w:p>
    <w:p w:rsidR="00473397" w:rsidRDefault="00473397" w:rsidP="00473397">
      <w:pPr>
        <w:jc w:val="both"/>
        <w:rPr>
          <w:rFonts w:ascii="Arial" w:hAnsi="Arial" w:cs="Arial"/>
          <w:sz w:val="28"/>
          <w:szCs w:val="28"/>
        </w:rPr>
      </w:pPr>
      <w:r w:rsidRPr="00F4615B">
        <w:rPr>
          <w:rFonts w:ascii="Arial" w:hAnsi="Arial" w:cs="Arial"/>
          <w:sz w:val="28"/>
          <w:szCs w:val="28"/>
        </w:rPr>
        <w:t>Para hacer llegar la publicidad de los servicios, se utilizan medios de comunicación como son la radio, nuestro canal técnico; así como mediante folletos y volantes que son distribuidos al público, sitio web, etc. proporcionando  la más amplia información de la programación de los canales, de las características de los servicios y de la recepción de la señal, entre otros medios.</w:t>
      </w:r>
    </w:p>
    <w:p w:rsidR="0015746C" w:rsidRDefault="0015746C" w:rsidP="00473397">
      <w:pPr>
        <w:jc w:val="both"/>
        <w:rPr>
          <w:rFonts w:ascii="Arial" w:hAnsi="Arial" w:cs="Arial"/>
          <w:sz w:val="28"/>
          <w:szCs w:val="28"/>
        </w:rPr>
      </w:pPr>
    </w:p>
    <w:p w:rsidR="00473397" w:rsidRDefault="00473397" w:rsidP="00473397">
      <w:pPr>
        <w:jc w:val="both"/>
        <w:rPr>
          <w:rFonts w:ascii="Arial" w:hAnsi="Arial" w:cs="Arial"/>
          <w:sz w:val="28"/>
          <w:szCs w:val="28"/>
        </w:rPr>
      </w:pPr>
      <w:r w:rsidRPr="00F57527">
        <w:rPr>
          <w:rFonts w:ascii="Arial" w:hAnsi="Arial" w:cs="Arial"/>
          <w:sz w:val="28"/>
          <w:szCs w:val="28"/>
        </w:rPr>
        <w:t xml:space="preserve">Los servicios de Televisión de Paga e Internet fijo en casa se regirán bajo el esquema de mensualidades fijas por adelantado, es decir, se va a pagar el servicio de manera previa a utilizarlo, dicho esquema va a operar bajo los términos y condiciones del </w:t>
      </w:r>
      <w:r w:rsidR="0060523A">
        <w:rPr>
          <w:rFonts w:ascii="Arial" w:hAnsi="Arial" w:cs="Arial"/>
          <w:sz w:val="28"/>
          <w:szCs w:val="28"/>
        </w:rPr>
        <w:t>prepago</w:t>
      </w:r>
      <w:r w:rsidRPr="00F57527">
        <w:rPr>
          <w:rFonts w:ascii="Arial" w:hAnsi="Arial" w:cs="Arial"/>
          <w:sz w:val="28"/>
          <w:szCs w:val="28"/>
        </w:rPr>
        <w:t xml:space="preserve"> exceptuando el momento de pago del servicio. </w:t>
      </w:r>
    </w:p>
    <w:p w:rsidR="00473397" w:rsidRPr="00F57527" w:rsidRDefault="00473397" w:rsidP="00473397">
      <w:pPr>
        <w:jc w:val="both"/>
        <w:rPr>
          <w:rFonts w:ascii="Arial" w:hAnsi="Arial" w:cs="Arial"/>
          <w:sz w:val="28"/>
          <w:szCs w:val="28"/>
        </w:rPr>
      </w:pPr>
    </w:p>
    <w:p w:rsidR="00473397" w:rsidRDefault="00473397" w:rsidP="00473397">
      <w:pPr>
        <w:jc w:val="both"/>
        <w:rPr>
          <w:rFonts w:ascii="Arial" w:hAnsi="Arial" w:cs="Arial"/>
          <w:sz w:val="28"/>
          <w:szCs w:val="28"/>
        </w:rPr>
      </w:pPr>
      <w:r w:rsidRPr="00F57527">
        <w:rPr>
          <w:rFonts w:ascii="Arial" w:hAnsi="Arial" w:cs="Arial"/>
          <w:sz w:val="28"/>
          <w:szCs w:val="28"/>
        </w:rPr>
        <w:t xml:space="preserve">El servicio de telefonía fija se regirá bajo el esquema de POSPAGO, es decir se va a pagar el servicio de manera posterior a utilizarlo.  </w:t>
      </w:r>
    </w:p>
    <w:p w:rsidR="00473397" w:rsidRDefault="00473397" w:rsidP="00473397">
      <w:pPr>
        <w:jc w:val="both"/>
        <w:rPr>
          <w:rFonts w:ascii="Arial" w:hAnsi="Arial" w:cs="Arial"/>
          <w:sz w:val="28"/>
          <w:szCs w:val="28"/>
        </w:rPr>
      </w:pPr>
    </w:p>
    <w:p w:rsidR="00473397" w:rsidRDefault="00473397" w:rsidP="00473397">
      <w:pPr>
        <w:jc w:val="both"/>
        <w:rPr>
          <w:rFonts w:ascii="Arial" w:hAnsi="Arial" w:cs="Arial"/>
          <w:sz w:val="28"/>
          <w:szCs w:val="28"/>
        </w:rPr>
      </w:pPr>
    </w:p>
    <w:p w:rsidR="00473397" w:rsidRPr="00F4615B" w:rsidRDefault="00473397" w:rsidP="00473397">
      <w:pPr>
        <w:jc w:val="both"/>
        <w:rPr>
          <w:rFonts w:ascii="Arial" w:hAnsi="Arial" w:cs="Arial"/>
          <w:sz w:val="28"/>
          <w:szCs w:val="28"/>
        </w:rPr>
      </w:pPr>
    </w:p>
    <w:p w:rsidR="00473397" w:rsidRPr="00F4615B" w:rsidRDefault="00473397" w:rsidP="00473397">
      <w:pPr>
        <w:jc w:val="both"/>
        <w:rPr>
          <w:rFonts w:ascii="Arial" w:hAnsi="Arial" w:cs="Arial"/>
          <w:bCs/>
          <w:sz w:val="28"/>
          <w:szCs w:val="28"/>
        </w:rPr>
      </w:pPr>
    </w:p>
    <w:p w:rsidR="00473397" w:rsidRPr="009065F8" w:rsidRDefault="00473397" w:rsidP="00473397">
      <w:pPr>
        <w:jc w:val="both"/>
        <w:rPr>
          <w:rFonts w:ascii="Arial" w:hAnsi="Arial" w:cs="Arial"/>
          <w:bCs/>
          <w:sz w:val="28"/>
          <w:szCs w:val="28"/>
        </w:rPr>
      </w:pPr>
      <w:r w:rsidRPr="009065F8">
        <w:rPr>
          <w:rFonts w:ascii="Arial" w:hAnsi="Arial" w:cs="Arial"/>
          <w:bCs/>
          <w:sz w:val="28"/>
          <w:szCs w:val="28"/>
        </w:rPr>
        <w:t xml:space="preserve">EL PROVEEDOR podrá ofrecer servicios adicionales al SERVICIO originalmente contratado siempre y cuando sea acordado entre las partes y EL SUSCRIPTOR lo solicite y autorice a través de medios físicos o electrónicos o digitales o de cualquier otra nueva tecnología que lo permita. EL PROVEEDOR deberá contar con la opción de ofrecer a EL SUSCRIPTOR cada servicio adicional o producto por separado, debiendo dar a conocer la tarifa previamente a la prestación del servicio.  </w:t>
      </w:r>
    </w:p>
    <w:p w:rsidR="00473397" w:rsidRPr="009065F8" w:rsidRDefault="00473397" w:rsidP="00473397">
      <w:pPr>
        <w:jc w:val="both"/>
        <w:rPr>
          <w:rFonts w:ascii="Arial" w:hAnsi="Arial" w:cs="Arial"/>
          <w:bCs/>
          <w:sz w:val="28"/>
          <w:szCs w:val="28"/>
        </w:rPr>
      </w:pPr>
    </w:p>
    <w:p w:rsidR="00473397" w:rsidRPr="009065F8" w:rsidRDefault="00473397" w:rsidP="00473397">
      <w:pPr>
        <w:jc w:val="both"/>
        <w:rPr>
          <w:rFonts w:ascii="Arial" w:hAnsi="Arial" w:cs="Arial"/>
          <w:bCs/>
          <w:sz w:val="28"/>
          <w:szCs w:val="28"/>
        </w:rPr>
      </w:pPr>
      <w:r w:rsidRPr="009065F8">
        <w:rPr>
          <w:rFonts w:ascii="Arial" w:hAnsi="Arial" w:cs="Arial"/>
          <w:bCs/>
          <w:sz w:val="28"/>
          <w:szCs w:val="28"/>
        </w:rPr>
        <w:lastRenderedPageBreak/>
        <w:t xml:space="preserve">EL PROVEEDOR puede ofrecer planes o paquetes que incluyan los servicios y/o productos que considere convenientes, siempre y cuando EL SUSCRIPTOR solicite el servicio en los Centros de Atención, vía telefónica, por escrito, vía electrónica o por cualquier otro medio acordado entre las partes. Sin embargo, EL PROVEEDOR no puede obligar a EL SUSCRIPTOR a contratar servicios adicionales como requisito para la contratación o continuación de la prestación del SERVICIO contratado originalmente.  </w:t>
      </w:r>
    </w:p>
    <w:p w:rsidR="00473397" w:rsidRPr="009065F8" w:rsidRDefault="00473397" w:rsidP="00473397">
      <w:pPr>
        <w:jc w:val="both"/>
        <w:rPr>
          <w:rFonts w:ascii="Arial" w:hAnsi="Arial" w:cs="Arial"/>
          <w:bCs/>
          <w:sz w:val="28"/>
          <w:szCs w:val="28"/>
        </w:rPr>
      </w:pPr>
    </w:p>
    <w:p w:rsidR="00473397" w:rsidRDefault="00473397" w:rsidP="00473397">
      <w:pPr>
        <w:jc w:val="both"/>
        <w:rPr>
          <w:rFonts w:ascii="Arial" w:hAnsi="Arial" w:cs="Arial"/>
          <w:bCs/>
          <w:sz w:val="28"/>
          <w:szCs w:val="28"/>
        </w:rPr>
      </w:pPr>
      <w:r w:rsidRPr="009065F8">
        <w:rPr>
          <w:rFonts w:ascii="Arial" w:hAnsi="Arial" w:cs="Arial"/>
          <w:bCs/>
          <w:sz w:val="28"/>
          <w:szCs w:val="28"/>
        </w:rPr>
        <w:t>EL SUSCRIPTOR puede cancelar los servicios adicionales al SERVICIO originalmente contratado en cualquier momento, por los medios señalados en la carátula para tales efectos, para lo que EL PROVEEDOR tiene un plazo máximo de 5 días naturales a partir de dicha manifestación para cancelarlo, sin que ello implique la suspensión o cancelación de la prestación del SERVICIO originalmente contratado. La cancelación de los servicios adicionales no exime a EL SUSCRIPTOR del pago de las cantidades adeudadas por los mismos servicios adicionales utilizados.</w:t>
      </w:r>
    </w:p>
    <w:p w:rsidR="00C73F0C" w:rsidRPr="00C73F0C" w:rsidRDefault="00C73F0C" w:rsidP="00904EDF">
      <w:pPr>
        <w:jc w:val="both"/>
        <w:rPr>
          <w:rFonts w:ascii="Arial" w:hAnsi="Arial" w:cs="Arial"/>
          <w:bCs/>
          <w:sz w:val="28"/>
          <w:szCs w:val="28"/>
        </w:rPr>
      </w:pPr>
    </w:p>
    <w:p w:rsidR="0009018A" w:rsidRDefault="0009018A" w:rsidP="00904EDF">
      <w:pPr>
        <w:jc w:val="both"/>
        <w:rPr>
          <w:rFonts w:ascii="Arial" w:hAnsi="Arial" w:cs="Arial"/>
          <w:bCs/>
          <w:sz w:val="28"/>
          <w:szCs w:val="28"/>
        </w:rPr>
      </w:pPr>
      <w:r w:rsidRPr="00C73F0C">
        <w:rPr>
          <w:rFonts w:ascii="Arial" w:hAnsi="Arial" w:cs="Arial"/>
          <w:bCs/>
          <w:sz w:val="28"/>
          <w:szCs w:val="28"/>
        </w:rPr>
        <w:t>Las tarifas serán registradas ante el Instituto Federal de Telecomunicaciones pero la determinación de las mismas corresponde a la empresa concesi</w:t>
      </w:r>
      <w:r w:rsidR="00C73F0C" w:rsidRPr="00C73F0C">
        <w:rPr>
          <w:rFonts w:ascii="Arial" w:hAnsi="Arial" w:cs="Arial"/>
          <w:bCs/>
          <w:sz w:val="28"/>
          <w:szCs w:val="28"/>
        </w:rPr>
        <w:t>onaria. La estrategia tarifaría</w:t>
      </w:r>
      <w:r w:rsidRPr="00C73F0C">
        <w:rPr>
          <w:rFonts w:ascii="Arial" w:hAnsi="Arial" w:cs="Arial"/>
          <w:bCs/>
          <w:sz w:val="28"/>
          <w:szCs w:val="28"/>
        </w:rPr>
        <w:t xml:space="preserve"> se ha establecido considerando bases como el costo de operación que incluye desde la instalación del servicio, hasta el suministro de las diferentes señales en el aparato receptor del </w:t>
      </w:r>
      <w:r w:rsidR="001616FA">
        <w:rPr>
          <w:rFonts w:ascii="Arial" w:hAnsi="Arial" w:cs="Arial"/>
          <w:bCs/>
          <w:sz w:val="28"/>
          <w:szCs w:val="28"/>
        </w:rPr>
        <w:t>SUSCRIPTOR</w:t>
      </w:r>
      <w:r w:rsidRPr="00C73F0C">
        <w:rPr>
          <w:rFonts w:ascii="Arial" w:hAnsi="Arial" w:cs="Arial"/>
          <w:bCs/>
          <w:sz w:val="28"/>
          <w:szCs w:val="28"/>
        </w:rPr>
        <w:t xml:space="preserve">. </w:t>
      </w:r>
    </w:p>
    <w:p w:rsidR="0009018A" w:rsidRDefault="0009018A" w:rsidP="00904EDF">
      <w:pPr>
        <w:jc w:val="both"/>
        <w:rPr>
          <w:rFonts w:ascii="Arial" w:hAnsi="Arial" w:cs="Arial"/>
          <w:bCs/>
          <w:sz w:val="28"/>
          <w:szCs w:val="28"/>
        </w:rPr>
      </w:pPr>
    </w:p>
    <w:p w:rsidR="003E2345" w:rsidRDefault="003E2345" w:rsidP="003E2345">
      <w:pPr>
        <w:jc w:val="both"/>
        <w:rPr>
          <w:rFonts w:ascii="Arial" w:hAnsi="Arial" w:cs="Arial"/>
          <w:b/>
          <w:bCs/>
          <w:sz w:val="28"/>
          <w:szCs w:val="28"/>
        </w:rPr>
      </w:pPr>
      <w:bookmarkStart w:id="3" w:name="OLE_LINK3"/>
      <w:bookmarkStart w:id="4" w:name="OLE_LINK4"/>
    </w:p>
    <w:p w:rsidR="009A4106" w:rsidRDefault="009A4106">
      <w:pPr>
        <w:widowControl/>
        <w:suppressAutoHyphens w:val="0"/>
        <w:spacing w:after="200" w:line="276" w:lineRule="auto"/>
        <w:rPr>
          <w:rFonts w:ascii="Arial" w:hAnsi="Arial" w:cs="Arial"/>
          <w:b/>
          <w:bCs/>
          <w:sz w:val="28"/>
          <w:szCs w:val="28"/>
        </w:rPr>
      </w:pPr>
      <w:r>
        <w:rPr>
          <w:rFonts w:ascii="Arial" w:hAnsi="Arial" w:cs="Arial"/>
          <w:b/>
          <w:bCs/>
          <w:sz w:val="28"/>
          <w:szCs w:val="28"/>
        </w:rPr>
        <w:br w:type="page"/>
      </w:r>
    </w:p>
    <w:p w:rsidR="00904EDF" w:rsidRPr="008D2723" w:rsidRDefault="00904EDF" w:rsidP="0034006D">
      <w:pPr>
        <w:jc w:val="center"/>
        <w:rPr>
          <w:rFonts w:ascii="Arial" w:hAnsi="Arial" w:cs="Arial"/>
          <w:bCs/>
          <w:sz w:val="28"/>
          <w:szCs w:val="28"/>
        </w:rPr>
      </w:pPr>
      <w:r w:rsidRPr="00885CEB">
        <w:rPr>
          <w:rFonts w:ascii="Arial" w:hAnsi="Arial" w:cs="Arial"/>
          <w:b/>
          <w:bCs/>
          <w:sz w:val="28"/>
          <w:szCs w:val="28"/>
        </w:rPr>
        <w:lastRenderedPageBreak/>
        <w:t>C. PENALIDADES</w:t>
      </w:r>
      <w:r w:rsidRPr="008D2723">
        <w:rPr>
          <w:rFonts w:ascii="Arial" w:hAnsi="Arial" w:cs="Arial"/>
          <w:b/>
          <w:bCs/>
          <w:sz w:val="28"/>
          <w:szCs w:val="28"/>
        </w:rPr>
        <w:t xml:space="preserve"> DEL SERVICIO DE TELEVISIÓN POR CABLE</w:t>
      </w:r>
    </w:p>
    <w:bookmarkEnd w:id="3"/>
    <w:bookmarkEnd w:id="4"/>
    <w:p w:rsidR="00904EDF" w:rsidRPr="008D2723" w:rsidRDefault="00904EDF" w:rsidP="00904EDF">
      <w:pPr>
        <w:tabs>
          <w:tab w:val="num" w:pos="0"/>
        </w:tabs>
        <w:jc w:val="center"/>
        <w:rPr>
          <w:rFonts w:ascii="Arial" w:hAnsi="Arial" w:cs="Arial"/>
          <w:sz w:val="28"/>
          <w:szCs w:val="28"/>
        </w:rPr>
      </w:pPr>
    </w:p>
    <w:p w:rsidR="00904EDF" w:rsidRPr="008D2723" w:rsidRDefault="00904EDF" w:rsidP="00904EDF">
      <w:pPr>
        <w:tabs>
          <w:tab w:val="num" w:pos="0"/>
        </w:tabs>
        <w:rPr>
          <w:rFonts w:ascii="Arial" w:hAnsi="Arial" w:cs="Arial"/>
          <w:b/>
          <w:sz w:val="28"/>
          <w:szCs w:val="28"/>
        </w:rPr>
      </w:pPr>
    </w:p>
    <w:p w:rsidR="009D2F8B" w:rsidRDefault="009D2F8B" w:rsidP="009D2F8B">
      <w:pPr>
        <w:tabs>
          <w:tab w:val="num" w:pos="0"/>
        </w:tabs>
        <w:jc w:val="both"/>
        <w:rPr>
          <w:rFonts w:ascii="Arial" w:hAnsi="Arial" w:cs="Arial"/>
          <w:sz w:val="28"/>
          <w:szCs w:val="28"/>
        </w:rPr>
      </w:pPr>
      <w:r>
        <w:rPr>
          <w:rFonts w:ascii="Arial" w:hAnsi="Arial" w:cs="Arial"/>
          <w:sz w:val="28"/>
          <w:szCs w:val="28"/>
        </w:rPr>
        <w:t>En el caso de que se detecte que EL SUSCRIPTOR utilice más equipos que los contratados o permita a un tercero cuyo domicilio sea distinto al establecido en el contrato, EL PROVEEDOR suspenderá el o los servicios contratados y dará por terminado el contrato.</w:t>
      </w:r>
    </w:p>
    <w:p w:rsidR="009D2F8B" w:rsidRDefault="009D2F8B" w:rsidP="009D2F8B">
      <w:pPr>
        <w:tabs>
          <w:tab w:val="num" w:pos="0"/>
        </w:tabs>
        <w:jc w:val="both"/>
        <w:rPr>
          <w:rFonts w:ascii="Arial" w:eastAsiaTheme="minorHAnsi" w:hAnsi="Arial" w:cs="Arial"/>
          <w:kern w:val="0"/>
          <w:sz w:val="28"/>
          <w:szCs w:val="28"/>
          <w:lang w:eastAsia="en-US" w:bidi="ar-SA"/>
        </w:rPr>
      </w:pPr>
    </w:p>
    <w:p w:rsidR="009D2F8B" w:rsidRDefault="009D2F8B" w:rsidP="009D2F8B">
      <w:pPr>
        <w:tabs>
          <w:tab w:val="num" w:pos="0"/>
        </w:tabs>
        <w:jc w:val="both"/>
        <w:rPr>
          <w:rFonts w:ascii="Arial" w:hAnsi="Arial" w:cs="Arial"/>
          <w:sz w:val="28"/>
          <w:szCs w:val="28"/>
        </w:rPr>
      </w:pPr>
      <w:r>
        <w:rPr>
          <w:rFonts w:ascii="Arial" w:hAnsi="Arial" w:cs="Arial"/>
          <w:sz w:val="28"/>
          <w:szCs w:val="28"/>
        </w:rPr>
        <w:t xml:space="preserve">EL PROVEEDOR se reservará el derecho de proceder por la vía legal e inclusive penalmente en contra de quien resulte responsable, en caso de que se haga uso ilícito del o los servicios o de los bienes puestos a disposición exclusiva de EL SUSCRIPTOR. </w:t>
      </w:r>
    </w:p>
    <w:p w:rsidR="009D2F8B" w:rsidRDefault="009D2F8B" w:rsidP="009D2F8B">
      <w:pPr>
        <w:tabs>
          <w:tab w:val="num" w:pos="0"/>
        </w:tabs>
        <w:jc w:val="both"/>
        <w:rPr>
          <w:rFonts w:ascii="Arial" w:hAnsi="Arial" w:cs="Arial"/>
          <w:sz w:val="28"/>
          <w:szCs w:val="28"/>
        </w:rPr>
      </w:pPr>
    </w:p>
    <w:p w:rsidR="009D2F8B" w:rsidRDefault="009D2F8B" w:rsidP="009D2F8B">
      <w:pPr>
        <w:tabs>
          <w:tab w:val="num" w:pos="0"/>
        </w:tabs>
        <w:jc w:val="both"/>
        <w:rPr>
          <w:rFonts w:ascii="Arial" w:hAnsi="Arial" w:cs="Arial"/>
          <w:sz w:val="28"/>
          <w:szCs w:val="28"/>
        </w:rPr>
      </w:pPr>
      <w:r>
        <w:rPr>
          <w:rFonts w:ascii="Arial" w:hAnsi="Arial" w:cs="Arial"/>
          <w:sz w:val="28"/>
          <w:szCs w:val="28"/>
        </w:rPr>
        <w:t xml:space="preserve">Las partes pueden pactar en el presente Contrato que se establezca un Plazo Mínimo, mismo que no excederá de 12 (doce) meses debido a que el servicio de instalación será dividido en los 12(doce) meses que dure el contrato y en caso de que cualquiera de las partes solicite su terminación anticipada, se obliga a pagar a la otra parte el costo remanente de la instalación. </w:t>
      </w:r>
    </w:p>
    <w:p w:rsidR="009D2F8B" w:rsidRDefault="009D2F8B" w:rsidP="009D2F8B">
      <w:pPr>
        <w:tabs>
          <w:tab w:val="num" w:pos="0"/>
        </w:tabs>
        <w:jc w:val="both"/>
        <w:rPr>
          <w:rFonts w:ascii="Arial" w:hAnsi="Arial" w:cs="Arial"/>
          <w:sz w:val="28"/>
          <w:szCs w:val="28"/>
        </w:rPr>
      </w:pPr>
    </w:p>
    <w:p w:rsidR="009D2F8B" w:rsidRDefault="009D2F8B" w:rsidP="009D2F8B">
      <w:pPr>
        <w:tabs>
          <w:tab w:val="num" w:pos="0"/>
        </w:tabs>
        <w:jc w:val="both"/>
        <w:rPr>
          <w:rFonts w:ascii="Arial" w:hAnsi="Arial" w:cs="Arial"/>
          <w:sz w:val="28"/>
          <w:szCs w:val="28"/>
        </w:rPr>
      </w:pPr>
      <w:r>
        <w:rPr>
          <w:rFonts w:ascii="Arial" w:hAnsi="Arial" w:cs="Arial"/>
          <w:sz w:val="28"/>
          <w:szCs w:val="28"/>
        </w:rPr>
        <w:t xml:space="preserve">EL PROVEEDOR desconectará el servicio sin ninguna responsabilidad, cuando EL SUSCRIPTOR deje de cubrir una mensualidad. La mora de EL SUSCRIPTOR en el pago de su mensualidad por más de 60 (treinta) días naturales será causa suficiente para la cancelación del servicio contratado. </w:t>
      </w:r>
    </w:p>
    <w:p w:rsidR="009D2F8B" w:rsidRDefault="009D2F8B" w:rsidP="009D2F8B">
      <w:pPr>
        <w:tabs>
          <w:tab w:val="num" w:pos="0"/>
        </w:tabs>
        <w:jc w:val="both"/>
        <w:rPr>
          <w:rFonts w:ascii="Arial" w:hAnsi="Arial" w:cs="Arial"/>
          <w:sz w:val="28"/>
          <w:szCs w:val="28"/>
        </w:rPr>
      </w:pPr>
    </w:p>
    <w:p w:rsidR="009D2F8B" w:rsidRDefault="009D2F8B" w:rsidP="009D2F8B">
      <w:pPr>
        <w:tabs>
          <w:tab w:val="num" w:pos="0"/>
        </w:tabs>
        <w:jc w:val="both"/>
        <w:rPr>
          <w:rFonts w:ascii="Arial" w:hAnsi="Arial" w:cs="Arial"/>
          <w:sz w:val="28"/>
          <w:szCs w:val="28"/>
        </w:rPr>
      </w:pPr>
      <w:r>
        <w:rPr>
          <w:rFonts w:ascii="Arial" w:hAnsi="Arial" w:cs="Arial"/>
          <w:sz w:val="28"/>
          <w:szCs w:val="28"/>
        </w:rPr>
        <w:t xml:space="preserve">EL SUSCRIPTOR bajo ningún motivo podrá retener los equipos arrendados propiedad de EL PROVEEDOR para la prestación del servicio, tales como Cable-Módems y/o Decodificadores, de lo contrario EL PROVEEDOR se reserva la facultad de remitir al Suscriptor al buró de Crédito. </w:t>
      </w:r>
    </w:p>
    <w:p w:rsidR="009D2F8B" w:rsidRDefault="009D2F8B" w:rsidP="009D2F8B">
      <w:pPr>
        <w:tabs>
          <w:tab w:val="num" w:pos="0"/>
        </w:tabs>
        <w:jc w:val="both"/>
        <w:rPr>
          <w:rFonts w:ascii="Arial" w:hAnsi="Arial" w:cs="Arial"/>
          <w:sz w:val="28"/>
          <w:szCs w:val="28"/>
        </w:rPr>
      </w:pPr>
    </w:p>
    <w:p w:rsidR="009D2F8B" w:rsidRDefault="009D2F8B" w:rsidP="009D2F8B">
      <w:pPr>
        <w:tabs>
          <w:tab w:val="num" w:pos="0"/>
        </w:tabs>
        <w:jc w:val="both"/>
        <w:rPr>
          <w:rFonts w:ascii="Arial" w:hAnsi="Arial" w:cs="Arial"/>
          <w:sz w:val="28"/>
          <w:szCs w:val="28"/>
        </w:rPr>
      </w:pPr>
      <w:r>
        <w:rPr>
          <w:rFonts w:ascii="Arial" w:hAnsi="Arial" w:cs="Arial"/>
          <w:sz w:val="28"/>
          <w:szCs w:val="28"/>
        </w:rPr>
        <w:t xml:space="preserve">En caso de que EL PROVEEDOR detecte que EL SUSCRIPTOR, proporciona servicio mediante una instalación no autorizada a otro u otros aparatos, sin la autorización de EL PROVEEDOR, será sujeto a la cancelación del contrato. </w:t>
      </w:r>
    </w:p>
    <w:p w:rsidR="009D2F8B" w:rsidRDefault="009D2F8B" w:rsidP="009D2F8B">
      <w:pPr>
        <w:tabs>
          <w:tab w:val="num" w:pos="0"/>
        </w:tabs>
        <w:ind w:left="708"/>
        <w:jc w:val="both"/>
        <w:rPr>
          <w:rFonts w:ascii="Arial" w:hAnsi="Arial" w:cs="Arial"/>
          <w:sz w:val="22"/>
          <w:szCs w:val="22"/>
        </w:rPr>
      </w:pPr>
    </w:p>
    <w:p w:rsidR="00C73F0C" w:rsidRPr="00C73F0C" w:rsidRDefault="00C73F0C" w:rsidP="009D2F8B">
      <w:pPr>
        <w:tabs>
          <w:tab w:val="num" w:pos="0"/>
        </w:tabs>
        <w:jc w:val="both"/>
        <w:rPr>
          <w:rFonts w:ascii="Arial" w:hAnsi="Arial" w:cs="Arial"/>
          <w:sz w:val="28"/>
          <w:szCs w:val="28"/>
        </w:rPr>
      </w:pPr>
    </w:p>
    <w:sectPr w:rsidR="00C73F0C" w:rsidRPr="00C73F0C" w:rsidSect="00A83C7B">
      <w:headerReference w:type="default" r:id="rId9"/>
      <w:footerReference w:type="default" r:id="rId10"/>
      <w:pgSz w:w="12240" w:h="15840"/>
      <w:pgMar w:top="1104" w:right="1701" w:bottom="1417" w:left="1701" w:header="567" w:footer="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8E8" w:rsidRDefault="008738E8">
      <w:r>
        <w:separator/>
      </w:r>
    </w:p>
  </w:endnote>
  <w:endnote w:type="continuationSeparator" w:id="0">
    <w:p w:rsidR="008738E8" w:rsidRDefault="0087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25" w:rsidRDefault="00F91225">
    <w:pPr>
      <w:pStyle w:val="Piedepgina"/>
      <w:jc w:val="right"/>
    </w:pPr>
    <w:r>
      <w:fldChar w:fldCharType="begin"/>
    </w:r>
    <w:r>
      <w:instrText>PAGE   \* MERGEFORMAT</w:instrText>
    </w:r>
    <w:r>
      <w:fldChar w:fldCharType="separate"/>
    </w:r>
    <w:r w:rsidR="00AD0501" w:rsidRPr="00AD0501">
      <w:rPr>
        <w:noProof/>
        <w:lang w:val="es-ES"/>
      </w:rPr>
      <w:t>1</w:t>
    </w:r>
    <w:r>
      <w:fldChar w:fldCharType="end"/>
    </w:r>
  </w:p>
  <w:p w:rsidR="00F91225" w:rsidRPr="00F432C0" w:rsidRDefault="00F91225">
    <w:pPr>
      <w:jc w:val="right"/>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8E8" w:rsidRDefault="008738E8">
      <w:r>
        <w:separator/>
      </w:r>
    </w:p>
  </w:footnote>
  <w:footnote w:type="continuationSeparator" w:id="0">
    <w:p w:rsidR="008738E8" w:rsidRDefault="00873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25" w:rsidRDefault="00F91225">
    <w:pPr>
      <w:jc w:val="center"/>
      <w:rPr>
        <w:rFonts w:ascii="Arial" w:hAnsi="Arial"/>
        <w:b/>
        <w:bCs/>
      </w:rPr>
    </w:pPr>
    <w:r>
      <w:rPr>
        <w:rFonts w:ascii="Arial" w:hAnsi="Arial"/>
        <w:b/>
        <w:bCs/>
      </w:rPr>
      <w:t>GIGACABLE DE AGUASCALIENTES, S. A. DE C. 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D05FE"/>
    <w:multiLevelType w:val="hybridMultilevel"/>
    <w:tmpl w:val="670CC3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83072D"/>
    <w:multiLevelType w:val="hybridMultilevel"/>
    <w:tmpl w:val="198A1E48"/>
    <w:lvl w:ilvl="0" w:tplc="B6D20924">
      <w:start w:val="1"/>
      <w:numFmt w:val="decimal"/>
      <w:lvlText w:val="%1."/>
      <w:lvlJc w:val="left"/>
      <w:pPr>
        <w:ind w:left="720" w:hanging="360"/>
      </w:pPr>
      <w:rPr>
        <w:rFonts w:hint="default"/>
        <w:b w:val="0"/>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00B255A"/>
    <w:multiLevelType w:val="hybridMultilevel"/>
    <w:tmpl w:val="CE74EED4"/>
    <w:lvl w:ilvl="0" w:tplc="640443FE">
      <w:start w:val="1"/>
      <w:numFmt w:val="decimal"/>
      <w:lvlText w:val="%1."/>
      <w:lvlJc w:val="left"/>
      <w:pPr>
        <w:ind w:left="360" w:hanging="360"/>
      </w:pPr>
      <w:rPr>
        <w:rFonts w:hint="default"/>
        <w:b w:val="0"/>
        <w:i w:val="0"/>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DF"/>
    <w:rsid w:val="000129FF"/>
    <w:rsid w:val="00083407"/>
    <w:rsid w:val="0009018A"/>
    <w:rsid w:val="000D6E41"/>
    <w:rsid w:val="00114A37"/>
    <w:rsid w:val="0015746C"/>
    <w:rsid w:val="001616FA"/>
    <w:rsid w:val="00173553"/>
    <w:rsid w:val="001B13D5"/>
    <w:rsid w:val="001D34E2"/>
    <w:rsid w:val="00267CE7"/>
    <w:rsid w:val="00274392"/>
    <w:rsid w:val="002764CF"/>
    <w:rsid w:val="00276FE1"/>
    <w:rsid w:val="00284058"/>
    <w:rsid w:val="002C269C"/>
    <w:rsid w:val="002E5BA6"/>
    <w:rsid w:val="00337CD4"/>
    <w:rsid w:val="0034006D"/>
    <w:rsid w:val="003B4BC0"/>
    <w:rsid w:val="003B4BD0"/>
    <w:rsid w:val="003B758E"/>
    <w:rsid w:val="003C07C1"/>
    <w:rsid w:val="003E2345"/>
    <w:rsid w:val="003F6344"/>
    <w:rsid w:val="00405BD7"/>
    <w:rsid w:val="0041360E"/>
    <w:rsid w:val="00460255"/>
    <w:rsid w:val="00464627"/>
    <w:rsid w:val="00473397"/>
    <w:rsid w:val="004A44CE"/>
    <w:rsid w:val="004B3059"/>
    <w:rsid w:val="004D5528"/>
    <w:rsid w:val="004E178F"/>
    <w:rsid w:val="00511DA3"/>
    <w:rsid w:val="00553DFD"/>
    <w:rsid w:val="00561048"/>
    <w:rsid w:val="0058355B"/>
    <w:rsid w:val="005858D2"/>
    <w:rsid w:val="00592619"/>
    <w:rsid w:val="005A27B7"/>
    <w:rsid w:val="005C058C"/>
    <w:rsid w:val="005D6772"/>
    <w:rsid w:val="0060523A"/>
    <w:rsid w:val="006A1F17"/>
    <w:rsid w:val="006A509C"/>
    <w:rsid w:val="006D388A"/>
    <w:rsid w:val="00720303"/>
    <w:rsid w:val="007451FA"/>
    <w:rsid w:val="00746084"/>
    <w:rsid w:val="00790951"/>
    <w:rsid w:val="007916FC"/>
    <w:rsid w:val="007E7A57"/>
    <w:rsid w:val="007F09E1"/>
    <w:rsid w:val="00837793"/>
    <w:rsid w:val="00862421"/>
    <w:rsid w:val="008671C7"/>
    <w:rsid w:val="00873691"/>
    <w:rsid w:val="008738E8"/>
    <w:rsid w:val="008A5E79"/>
    <w:rsid w:val="00904EDF"/>
    <w:rsid w:val="00924BC0"/>
    <w:rsid w:val="00981CB7"/>
    <w:rsid w:val="00993E07"/>
    <w:rsid w:val="009A4106"/>
    <w:rsid w:val="009D2F8B"/>
    <w:rsid w:val="009F3AB6"/>
    <w:rsid w:val="00A25759"/>
    <w:rsid w:val="00A622A6"/>
    <w:rsid w:val="00A744B0"/>
    <w:rsid w:val="00A775CC"/>
    <w:rsid w:val="00A83C7B"/>
    <w:rsid w:val="00AA534F"/>
    <w:rsid w:val="00AD0501"/>
    <w:rsid w:val="00AD1A0A"/>
    <w:rsid w:val="00B226A0"/>
    <w:rsid w:val="00B41213"/>
    <w:rsid w:val="00B82710"/>
    <w:rsid w:val="00BA3C19"/>
    <w:rsid w:val="00BD21B3"/>
    <w:rsid w:val="00BE4F49"/>
    <w:rsid w:val="00BF1D6B"/>
    <w:rsid w:val="00C04E12"/>
    <w:rsid w:val="00C12A2A"/>
    <w:rsid w:val="00C264EA"/>
    <w:rsid w:val="00C271A3"/>
    <w:rsid w:val="00C54832"/>
    <w:rsid w:val="00C55D73"/>
    <w:rsid w:val="00C73F0C"/>
    <w:rsid w:val="00CC5B4E"/>
    <w:rsid w:val="00D11015"/>
    <w:rsid w:val="00D42CE6"/>
    <w:rsid w:val="00D829C6"/>
    <w:rsid w:val="00ED40FB"/>
    <w:rsid w:val="00EE40AF"/>
    <w:rsid w:val="00EE59FF"/>
    <w:rsid w:val="00F12F90"/>
    <w:rsid w:val="00F17854"/>
    <w:rsid w:val="00F2104A"/>
    <w:rsid w:val="00F25705"/>
    <w:rsid w:val="00F25814"/>
    <w:rsid w:val="00F5475A"/>
    <w:rsid w:val="00F54A9B"/>
    <w:rsid w:val="00F748E7"/>
    <w:rsid w:val="00F86A4F"/>
    <w:rsid w:val="00F91225"/>
    <w:rsid w:val="00FB001C"/>
    <w:rsid w:val="00FB21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EDF"/>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04EDF"/>
    <w:pPr>
      <w:suppressLineNumbers/>
      <w:tabs>
        <w:tab w:val="center" w:pos="4986"/>
        <w:tab w:val="right" w:pos="9972"/>
      </w:tabs>
    </w:pPr>
  </w:style>
  <w:style w:type="character" w:customStyle="1" w:styleId="PiedepginaCar">
    <w:name w:val="Pie de página Car"/>
    <w:basedOn w:val="Fuentedeprrafopredeter"/>
    <w:link w:val="Piedepgina"/>
    <w:uiPriority w:val="99"/>
    <w:rsid w:val="00904EDF"/>
    <w:rPr>
      <w:rFonts w:ascii="Times New Roman" w:eastAsia="Arial Unicode MS" w:hAnsi="Times New Roman" w:cs="Mangal"/>
      <w:kern w:val="1"/>
      <w:sz w:val="24"/>
      <w:szCs w:val="24"/>
      <w:lang w:eastAsia="hi-IN" w:bidi="hi-IN"/>
    </w:rPr>
  </w:style>
  <w:style w:type="paragraph" w:styleId="Prrafodelista">
    <w:name w:val="List Paragraph"/>
    <w:basedOn w:val="Normal"/>
    <w:uiPriority w:val="34"/>
    <w:qFormat/>
    <w:rsid w:val="00904EDF"/>
    <w:pPr>
      <w:widowControl/>
      <w:suppressAutoHyphens w:val="0"/>
      <w:spacing w:after="200" w:line="276" w:lineRule="auto"/>
      <w:ind w:left="720"/>
      <w:contextualSpacing/>
    </w:pPr>
    <w:rPr>
      <w:rFonts w:ascii="Calibri" w:eastAsia="Calibri" w:hAnsi="Calibri" w:cs="Times New Roman"/>
      <w:kern w:val="0"/>
      <w:sz w:val="22"/>
      <w:szCs w:val="22"/>
      <w:lang w:val="es-ES" w:eastAsia="en-US" w:bidi="ar-SA"/>
    </w:rPr>
  </w:style>
  <w:style w:type="paragraph" w:styleId="Encabezado">
    <w:name w:val="header"/>
    <w:basedOn w:val="Normal"/>
    <w:link w:val="EncabezadoCar"/>
    <w:uiPriority w:val="99"/>
    <w:unhideWhenUsed/>
    <w:rsid w:val="00A25759"/>
    <w:pPr>
      <w:tabs>
        <w:tab w:val="center" w:pos="4419"/>
        <w:tab w:val="right" w:pos="8838"/>
      </w:tabs>
    </w:pPr>
    <w:rPr>
      <w:szCs w:val="21"/>
    </w:rPr>
  </w:style>
  <w:style w:type="character" w:customStyle="1" w:styleId="EncabezadoCar">
    <w:name w:val="Encabezado Car"/>
    <w:basedOn w:val="Fuentedeprrafopredeter"/>
    <w:link w:val="Encabezado"/>
    <w:uiPriority w:val="99"/>
    <w:rsid w:val="00A25759"/>
    <w:rPr>
      <w:rFonts w:ascii="Times New Roman" w:eastAsia="Arial Unicode MS"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B226A0"/>
    <w:rPr>
      <w:rFonts w:ascii="Tahoma" w:hAnsi="Tahoma"/>
      <w:sz w:val="16"/>
      <w:szCs w:val="14"/>
    </w:rPr>
  </w:style>
  <w:style w:type="character" w:customStyle="1" w:styleId="TextodegloboCar">
    <w:name w:val="Texto de globo Car"/>
    <w:basedOn w:val="Fuentedeprrafopredeter"/>
    <w:link w:val="Textodeglobo"/>
    <w:uiPriority w:val="99"/>
    <w:semiHidden/>
    <w:rsid w:val="00B226A0"/>
    <w:rPr>
      <w:rFonts w:ascii="Tahoma" w:eastAsia="Arial Unicode MS" w:hAnsi="Tahoma" w:cs="Mangal"/>
      <w:kern w:val="1"/>
      <w:sz w:val="16"/>
      <w:szCs w:val="14"/>
      <w:lang w:eastAsia="hi-IN" w:bidi="hi-IN"/>
    </w:rPr>
  </w:style>
  <w:style w:type="paragraph" w:customStyle="1" w:styleId="Contenidodelatabla">
    <w:name w:val="Contenido de la tabla"/>
    <w:basedOn w:val="Normal"/>
    <w:rsid w:val="00BA3C19"/>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EDF"/>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04EDF"/>
    <w:pPr>
      <w:suppressLineNumbers/>
      <w:tabs>
        <w:tab w:val="center" w:pos="4986"/>
        <w:tab w:val="right" w:pos="9972"/>
      </w:tabs>
    </w:pPr>
  </w:style>
  <w:style w:type="character" w:customStyle="1" w:styleId="PiedepginaCar">
    <w:name w:val="Pie de página Car"/>
    <w:basedOn w:val="Fuentedeprrafopredeter"/>
    <w:link w:val="Piedepgina"/>
    <w:uiPriority w:val="99"/>
    <w:rsid w:val="00904EDF"/>
    <w:rPr>
      <w:rFonts w:ascii="Times New Roman" w:eastAsia="Arial Unicode MS" w:hAnsi="Times New Roman" w:cs="Mangal"/>
      <w:kern w:val="1"/>
      <w:sz w:val="24"/>
      <w:szCs w:val="24"/>
      <w:lang w:eastAsia="hi-IN" w:bidi="hi-IN"/>
    </w:rPr>
  </w:style>
  <w:style w:type="paragraph" w:styleId="Prrafodelista">
    <w:name w:val="List Paragraph"/>
    <w:basedOn w:val="Normal"/>
    <w:uiPriority w:val="34"/>
    <w:qFormat/>
    <w:rsid w:val="00904EDF"/>
    <w:pPr>
      <w:widowControl/>
      <w:suppressAutoHyphens w:val="0"/>
      <w:spacing w:after="200" w:line="276" w:lineRule="auto"/>
      <w:ind w:left="720"/>
      <w:contextualSpacing/>
    </w:pPr>
    <w:rPr>
      <w:rFonts w:ascii="Calibri" w:eastAsia="Calibri" w:hAnsi="Calibri" w:cs="Times New Roman"/>
      <w:kern w:val="0"/>
      <w:sz w:val="22"/>
      <w:szCs w:val="22"/>
      <w:lang w:val="es-ES" w:eastAsia="en-US" w:bidi="ar-SA"/>
    </w:rPr>
  </w:style>
  <w:style w:type="paragraph" w:styleId="Encabezado">
    <w:name w:val="header"/>
    <w:basedOn w:val="Normal"/>
    <w:link w:val="EncabezadoCar"/>
    <w:uiPriority w:val="99"/>
    <w:unhideWhenUsed/>
    <w:rsid w:val="00A25759"/>
    <w:pPr>
      <w:tabs>
        <w:tab w:val="center" w:pos="4419"/>
        <w:tab w:val="right" w:pos="8838"/>
      </w:tabs>
    </w:pPr>
    <w:rPr>
      <w:szCs w:val="21"/>
    </w:rPr>
  </w:style>
  <w:style w:type="character" w:customStyle="1" w:styleId="EncabezadoCar">
    <w:name w:val="Encabezado Car"/>
    <w:basedOn w:val="Fuentedeprrafopredeter"/>
    <w:link w:val="Encabezado"/>
    <w:uiPriority w:val="99"/>
    <w:rsid w:val="00A25759"/>
    <w:rPr>
      <w:rFonts w:ascii="Times New Roman" w:eastAsia="Arial Unicode MS"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B226A0"/>
    <w:rPr>
      <w:rFonts w:ascii="Tahoma" w:hAnsi="Tahoma"/>
      <w:sz w:val="16"/>
      <w:szCs w:val="14"/>
    </w:rPr>
  </w:style>
  <w:style w:type="character" w:customStyle="1" w:styleId="TextodegloboCar">
    <w:name w:val="Texto de globo Car"/>
    <w:basedOn w:val="Fuentedeprrafopredeter"/>
    <w:link w:val="Textodeglobo"/>
    <w:uiPriority w:val="99"/>
    <w:semiHidden/>
    <w:rsid w:val="00B226A0"/>
    <w:rPr>
      <w:rFonts w:ascii="Tahoma" w:eastAsia="Arial Unicode MS" w:hAnsi="Tahoma" w:cs="Mangal"/>
      <w:kern w:val="1"/>
      <w:sz w:val="16"/>
      <w:szCs w:val="14"/>
      <w:lang w:eastAsia="hi-IN" w:bidi="hi-IN"/>
    </w:rPr>
  </w:style>
  <w:style w:type="paragraph" w:customStyle="1" w:styleId="Contenidodelatabla">
    <w:name w:val="Contenido de la tabla"/>
    <w:basedOn w:val="Normal"/>
    <w:rsid w:val="00BA3C19"/>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02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45C6-FB39-4FF2-B358-6F7A232E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1997</Words>
  <Characters>10984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Soto</dc:creator>
  <cp:lastModifiedBy>Asist. de Dirección</cp:lastModifiedBy>
  <cp:revision>2</cp:revision>
  <cp:lastPrinted>2017-04-21T18:19:00Z</cp:lastPrinted>
  <dcterms:created xsi:type="dcterms:W3CDTF">2020-08-31T17:13:00Z</dcterms:created>
  <dcterms:modified xsi:type="dcterms:W3CDTF">2020-08-31T17:13:00Z</dcterms:modified>
</cp:coreProperties>
</file>